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E78" w:rsidRPr="003C21D1" w:rsidRDefault="00500692" w:rsidP="00A24E78">
      <w:pPr>
        <w:pStyle w:val="Title"/>
        <w:rPr>
          <w:rFonts w:asciiTheme="minorHAnsi" w:eastAsia="Times New Roman" w:hAnsiTheme="minorHAnsi" w:cstheme="minorHAnsi"/>
        </w:rPr>
      </w:pPr>
      <w:r w:rsidRPr="003C21D1">
        <w:rPr>
          <w:rFonts w:asciiTheme="minorHAnsi" w:eastAsia="Times New Roman" w:hAnsiTheme="minorHAnsi" w:cstheme="minorHAnsi"/>
        </w:rPr>
        <w:t xml:space="preserve">CREATING </w:t>
      </w:r>
      <w:r w:rsidR="00523F5D" w:rsidRPr="003C21D1">
        <w:rPr>
          <w:rFonts w:asciiTheme="minorHAnsi" w:eastAsia="Times New Roman" w:hAnsiTheme="minorHAnsi" w:cstheme="minorHAnsi"/>
        </w:rPr>
        <w:t xml:space="preserve">&amp; MANAGING </w:t>
      </w:r>
      <w:r w:rsidRPr="003C21D1">
        <w:rPr>
          <w:rFonts w:asciiTheme="minorHAnsi" w:eastAsia="Times New Roman" w:hAnsiTheme="minorHAnsi" w:cstheme="minorHAnsi"/>
        </w:rPr>
        <w:t xml:space="preserve">TAXONOMY IN </w:t>
      </w:r>
      <w:r w:rsidR="00523F5D" w:rsidRPr="003C21D1">
        <w:rPr>
          <w:rFonts w:asciiTheme="minorHAnsi" w:eastAsia="Times New Roman" w:hAnsiTheme="minorHAnsi" w:cstheme="minorHAnsi"/>
        </w:rPr>
        <w:t xml:space="preserve">THE </w:t>
      </w:r>
      <w:r w:rsidRPr="003C21D1">
        <w:rPr>
          <w:rFonts w:asciiTheme="minorHAnsi" w:eastAsia="Times New Roman" w:hAnsiTheme="minorHAnsi" w:cstheme="minorHAnsi"/>
        </w:rPr>
        <w:t>BDRS</w:t>
      </w:r>
      <w:r w:rsidR="00A24E78" w:rsidRPr="003C21D1">
        <w:rPr>
          <w:rFonts w:asciiTheme="minorHAnsi" w:eastAsia="Times New Roman" w:hAnsiTheme="minorHAnsi" w:cstheme="minorHAnsi"/>
        </w:rPr>
        <w:t xml:space="preserve"> </w:t>
      </w:r>
    </w:p>
    <w:p w:rsidR="00500692" w:rsidRPr="001E404B" w:rsidRDefault="00A24E78" w:rsidP="00A24E78">
      <w:pPr>
        <w:pStyle w:val="Title"/>
        <w:jc w:val="right"/>
        <w:rPr>
          <w:rFonts w:asciiTheme="minorHAnsi" w:eastAsia="Times New Roman" w:hAnsiTheme="minorHAnsi" w:cstheme="minorHAnsi"/>
          <w:sz w:val="32"/>
        </w:rPr>
      </w:pPr>
      <w:r w:rsidRPr="001E404B">
        <w:rPr>
          <w:rFonts w:asciiTheme="minorHAnsi" w:eastAsia="Times New Roman" w:hAnsiTheme="minorHAnsi" w:cstheme="minorHAnsi"/>
          <w:sz w:val="32"/>
        </w:rPr>
        <w:t>Notes</w:t>
      </w: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C21D1" w:rsidRDefault="003C21D1"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p>
    <w:p w:rsidR="00374237" w:rsidRDefault="00374237" w:rsidP="00374237">
      <w:pPr>
        <w:pStyle w:val="KAZInfo11pt"/>
      </w:pPr>
      <w:r>
        <w:t>Document Information</w:t>
      </w:r>
    </w:p>
    <w:tbl>
      <w:tblPr>
        <w:tblW w:w="9361" w:type="dxa"/>
        <w:tblInd w:w="108" w:type="dxa"/>
        <w:tblLook w:val="01E0"/>
      </w:tblPr>
      <w:tblGrid>
        <w:gridCol w:w="2340"/>
        <w:gridCol w:w="7021"/>
      </w:tblGrid>
      <w:tr w:rsidR="00374237" w:rsidTr="00CA3FAF">
        <w:trPr>
          <w:cantSplit/>
        </w:trPr>
        <w:tc>
          <w:tcPr>
            <w:tcW w:w="2340" w:type="dxa"/>
          </w:tcPr>
          <w:p w:rsidR="00374237" w:rsidRDefault="00374237" w:rsidP="00CA3FAF">
            <w:pPr>
              <w:pStyle w:val="TableText"/>
              <w:tabs>
                <w:tab w:val="right" w:pos="2124"/>
              </w:tabs>
            </w:pPr>
            <w:r>
              <w:t>Prepared For:</w:t>
            </w:r>
          </w:p>
        </w:tc>
        <w:tc>
          <w:tcPr>
            <w:tcW w:w="7021" w:type="dxa"/>
          </w:tcPr>
          <w:p w:rsidR="00374237" w:rsidRDefault="00374237" w:rsidP="00CA3FAF">
            <w:pPr>
              <w:pStyle w:val="TableText"/>
            </w:pPr>
            <w:r>
              <w:t>Atlas of Living Australia</w:t>
            </w:r>
          </w:p>
          <w:p w:rsidR="00374237" w:rsidRDefault="00374237" w:rsidP="00CA3FAF">
            <w:pPr>
              <w:pStyle w:val="TableText"/>
            </w:pPr>
            <w:r>
              <w:t>Administrators and developers  off the Atlas Field Data Capture Software</w:t>
            </w:r>
          </w:p>
        </w:tc>
      </w:tr>
    </w:tbl>
    <w:p w:rsidR="00374237" w:rsidRDefault="00374237" w:rsidP="00374237">
      <w:pPr>
        <w:pStyle w:val="KAZInfo11pt"/>
      </w:pPr>
    </w:p>
    <w:p w:rsidR="00374237" w:rsidRDefault="00374237" w:rsidP="00374237">
      <w:pPr>
        <w:pStyle w:val="KAZInfo11pt"/>
      </w:pPr>
      <w:r>
        <w:t>Publication History</w:t>
      </w:r>
    </w:p>
    <w:tbl>
      <w:tblPr>
        <w:tblW w:w="4320" w:type="dxa"/>
        <w:tblInd w:w="108" w:type="dxa"/>
        <w:tblLayout w:type="fixed"/>
        <w:tblLook w:val="0000"/>
      </w:tblPr>
      <w:tblGrid>
        <w:gridCol w:w="1980"/>
        <w:gridCol w:w="2340"/>
      </w:tblGrid>
      <w:tr w:rsidR="00374237" w:rsidTr="00CA3FAF">
        <w:tc>
          <w:tcPr>
            <w:tcW w:w="1980" w:type="dxa"/>
          </w:tcPr>
          <w:p w:rsidR="00374237" w:rsidRDefault="00374237" w:rsidP="00CA3FAF">
            <w:pPr>
              <w:pStyle w:val="TableColumnHeader"/>
              <w:jc w:val="left"/>
            </w:pPr>
            <w:r>
              <w:t>Edition</w:t>
            </w:r>
          </w:p>
        </w:tc>
        <w:tc>
          <w:tcPr>
            <w:tcW w:w="2340" w:type="dxa"/>
          </w:tcPr>
          <w:p w:rsidR="00374237" w:rsidRDefault="00374237" w:rsidP="00CA3FAF">
            <w:pPr>
              <w:pStyle w:val="TableColumnHeader"/>
              <w:jc w:val="left"/>
            </w:pPr>
            <w:r>
              <w:t>Date</w:t>
            </w:r>
          </w:p>
        </w:tc>
      </w:tr>
      <w:tr w:rsidR="00374237" w:rsidTr="00CA3FAF">
        <w:tc>
          <w:tcPr>
            <w:tcW w:w="1980" w:type="dxa"/>
          </w:tcPr>
          <w:p w:rsidR="00374237" w:rsidRDefault="00374237" w:rsidP="00CA3FAF">
            <w:pPr>
              <w:pStyle w:val="TableText"/>
            </w:pPr>
            <w:r>
              <w:t>V1.0</w:t>
            </w:r>
          </w:p>
        </w:tc>
        <w:tc>
          <w:tcPr>
            <w:tcW w:w="2340" w:type="dxa"/>
          </w:tcPr>
          <w:p w:rsidR="00374237" w:rsidRDefault="00374237" w:rsidP="00CA3FAF">
            <w:pPr>
              <w:pStyle w:val="TableText"/>
            </w:pPr>
            <w:r>
              <w:t xml:space="preserve">March </w:t>
            </w:r>
            <w:r w:rsidRPr="003649F3">
              <w:t xml:space="preserve">2012 </w:t>
            </w:r>
          </w:p>
        </w:tc>
      </w:tr>
    </w:tbl>
    <w:p w:rsidR="003C21D1" w:rsidRDefault="003C21D1">
      <w:r>
        <w:br w:type="page"/>
      </w:r>
    </w:p>
    <w:sdt>
      <w:sdtPr>
        <w:rPr>
          <w:rFonts w:asciiTheme="minorHAnsi" w:eastAsiaTheme="minorHAnsi" w:hAnsiTheme="minorHAnsi" w:cstheme="minorBidi"/>
          <w:b w:val="0"/>
          <w:bCs w:val="0"/>
          <w:color w:val="auto"/>
          <w:sz w:val="22"/>
          <w:szCs w:val="22"/>
          <w:lang w:val="en-AU"/>
        </w:rPr>
        <w:id w:val="840394079"/>
        <w:docPartObj>
          <w:docPartGallery w:val="Table of Contents"/>
          <w:docPartUnique/>
        </w:docPartObj>
      </w:sdtPr>
      <w:sdtContent>
        <w:p w:rsidR="00ED2C2B" w:rsidRDefault="00ED2C2B">
          <w:pPr>
            <w:pStyle w:val="TOCHeading"/>
          </w:pPr>
          <w:r>
            <w:t>Contents</w:t>
          </w:r>
        </w:p>
        <w:p w:rsidR="001677CE" w:rsidRDefault="000D6784">
          <w:pPr>
            <w:pStyle w:val="TOC1"/>
            <w:tabs>
              <w:tab w:val="right" w:leader="dot" w:pos="9016"/>
            </w:tabs>
            <w:rPr>
              <w:rFonts w:eastAsiaTheme="minorEastAsia"/>
              <w:noProof/>
              <w:lang w:eastAsia="en-AU"/>
            </w:rPr>
          </w:pPr>
          <w:r>
            <w:fldChar w:fldCharType="begin"/>
          </w:r>
          <w:r w:rsidR="00ED2C2B">
            <w:instrText xml:space="preserve"> TOC \o "1-3" \h \z \u </w:instrText>
          </w:r>
          <w:r>
            <w:fldChar w:fldCharType="separate"/>
          </w:r>
          <w:hyperlink w:anchor="_Toc318380462" w:history="1">
            <w:r w:rsidR="001677CE" w:rsidRPr="001D66C8">
              <w:rPr>
                <w:rStyle w:val="Hyperlink"/>
                <w:rFonts w:ascii="Calibri" w:hAnsi="Calibri" w:cstheme="majorBidi"/>
                <w:caps/>
                <w:noProof/>
              </w:rPr>
              <w:t>Introduction</w:t>
            </w:r>
            <w:r w:rsidR="001677CE">
              <w:rPr>
                <w:noProof/>
                <w:webHidden/>
              </w:rPr>
              <w:tab/>
            </w:r>
            <w:r w:rsidR="001677CE">
              <w:rPr>
                <w:noProof/>
                <w:webHidden/>
              </w:rPr>
              <w:fldChar w:fldCharType="begin"/>
            </w:r>
            <w:r w:rsidR="001677CE">
              <w:rPr>
                <w:noProof/>
                <w:webHidden/>
              </w:rPr>
              <w:instrText xml:space="preserve"> PAGEREF _Toc318380462 \h </w:instrText>
            </w:r>
            <w:r w:rsidR="001677CE">
              <w:rPr>
                <w:noProof/>
                <w:webHidden/>
              </w:rPr>
            </w:r>
            <w:r w:rsidR="001677CE">
              <w:rPr>
                <w:noProof/>
                <w:webHidden/>
              </w:rPr>
              <w:fldChar w:fldCharType="separate"/>
            </w:r>
            <w:r w:rsidR="001677CE">
              <w:rPr>
                <w:noProof/>
                <w:webHidden/>
              </w:rPr>
              <w:t>3</w:t>
            </w:r>
            <w:r w:rsidR="001677CE">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63" w:history="1">
            <w:r w:rsidRPr="001D66C8">
              <w:rPr>
                <w:rStyle w:val="Hyperlink"/>
                <w:noProof/>
              </w:rPr>
              <w:t>This document:</w:t>
            </w:r>
            <w:r>
              <w:rPr>
                <w:noProof/>
                <w:webHidden/>
              </w:rPr>
              <w:tab/>
            </w:r>
            <w:r>
              <w:rPr>
                <w:noProof/>
                <w:webHidden/>
              </w:rPr>
              <w:fldChar w:fldCharType="begin"/>
            </w:r>
            <w:r>
              <w:rPr>
                <w:noProof/>
                <w:webHidden/>
              </w:rPr>
              <w:instrText xml:space="preserve"> PAGEREF _Toc318380463 \h </w:instrText>
            </w:r>
            <w:r>
              <w:rPr>
                <w:noProof/>
                <w:webHidden/>
              </w:rPr>
            </w:r>
            <w:r>
              <w:rPr>
                <w:noProof/>
                <w:webHidden/>
              </w:rPr>
              <w:fldChar w:fldCharType="separate"/>
            </w:r>
            <w:r>
              <w:rPr>
                <w:noProof/>
                <w:webHidden/>
              </w:rPr>
              <w:t>3</w:t>
            </w:r>
            <w:r>
              <w:rPr>
                <w:noProof/>
                <w:webHidden/>
              </w:rPr>
              <w:fldChar w:fldCharType="end"/>
            </w:r>
          </w:hyperlink>
        </w:p>
        <w:p w:rsidR="001677CE" w:rsidRDefault="001677CE">
          <w:pPr>
            <w:pStyle w:val="TOC1"/>
            <w:tabs>
              <w:tab w:val="right" w:leader="dot" w:pos="9016"/>
            </w:tabs>
            <w:rPr>
              <w:rFonts w:eastAsiaTheme="minorEastAsia"/>
              <w:noProof/>
              <w:lang w:eastAsia="en-AU"/>
            </w:rPr>
          </w:pPr>
          <w:hyperlink w:anchor="_Toc318380464" w:history="1">
            <w:r w:rsidRPr="001D66C8">
              <w:rPr>
                <w:rStyle w:val="Hyperlink"/>
                <w:noProof/>
              </w:rPr>
              <w:t>1: CREATING TAXONOMIC GROUPS</w:t>
            </w:r>
            <w:r>
              <w:rPr>
                <w:noProof/>
                <w:webHidden/>
              </w:rPr>
              <w:tab/>
            </w:r>
            <w:r>
              <w:rPr>
                <w:noProof/>
                <w:webHidden/>
              </w:rPr>
              <w:fldChar w:fldCharType="begin"/>
            </w:r>
            <w:r>
              <w:rPr>
                <w:noProof/>
                <w:webHidden/>
              </w:rPr>
              <w:instrText xml:space="preserve"> PAGEREF _Toc318380464 \h </w:instrText>
            </w:r>
            <w:r>
              <w:rPr>
                <w:noProof/>
                <w:webHidden/>
              </w:rPr>
            </w:r>
            <w:r>
              <w:rPr>
                <w:noProof/>
                <w:webHidden/>
              </w:rPr>
              <w:fldChar w:fldCharType="separate"/>
            </w:r>
            <w:r>
              <w:rPr>
                <w:noProof/>
                <w:webHidden/>
              </w:rPr>
              <w:t>5</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65" w:history="1">
            <w:r w:rsidRPr="001D66C8">
              <w:rPr>
                <w:rStyle w:val="Hyperlink"/>
                <w:noProof/>
              </w:rPr>
              <w:t>Instructions for creating or editing a new Taxon Group:</w:t>
            </w:r>
            <w:r>
              <w:rPr>
                <w:noProof/>
                <w:webHidden/>
              </w:rPr>
              <w:tab/>
            </w:r>
            <w:r>
              <w:rPr>
                <w:noProof/>
                <w:webHidden/>
              </w:rPr>
              <w:fldChar w:fldCharType="begin"/>
            </w:r>
            <w:r>
              <w:rPr>
                <w:noProof/>
                <w:webHidden/>
              </w:rPr>
              <w:instrText xml:space="preserve"> PAGEREF _Toc318380465 \h </w:instrText>
            </w:r>
            <w:r>
              <w:rPr>
                <w:noProof/>
                <w:webHidden/>
              </w:rPr>
            </w:r>
            <w:r>
              <w:rPr>
                <w:noProof/>
                <w:webHidden/>
              </w:rPr>
              <w:fldChar w:fldCharType="separate"/>
            </w:r>
            <w:r>
              <w:rPr>
                <w:noProof/>
                <w:webHidden/>
              </w:rPr>
              <w:t>5</w:t>
            </w:r>
            <w:r>
              <w:rPr>
                <w:noProof/>
                <w:webHidden/>
              </w:rPr>
              <w:fldChar w:fldCharType="end"/>
            </w:r>
          </w:hyperlink>
        </w:p>
        <w:p w:rsidR="001677CE" w:rsidRDefault="001677CE">
          <w:pPr>
            <w:pStyle w:val="TOC1"/>
            <w:tabs>
              <w:tab w:val="right" w:leader="dot" w:pos="9016"/>
            </w:tabs>
            <w:rPr>
              <w:rFonts w:eastAsiaTheme="minorEastAsia"/>
              <w:noProof/>
              <w:lang w:eastAsia="en-AU"/>
            </w:rPr>
          </w:pPr>
          <w:hyperlink w:anchor="_Toc318380466" w:history="1">
            <w:r w:rsidRPr="001D66C8">
              <w:rPr>
                <w:rStyle w:val="Hyperlink"/>
                <w:noProof/>
              </w:rPr>
              <w:t>2: CREATING TAXONOMIC PROFILES – SPECIES PAGES</w:t>
            </w:r>
            <w:r>
              <w:rPr>
                <w:noProof/>
                <w:webHidden/>
              </w:rPr>
              <w:tab/>
            </w:r>
            <w:r>
              <w:rPr>
                <w:noProof/>
                <w:webHidden/>
              </w:rPr>
              <w:fldChar w:fldCharType="begin"/>
            </w:r>
            <w:r>
              <w:rPr>
                <w:noProof/>
                <w:webHidden/>
              </w:rPr>
              <w:instrText xml:space="preserve"> PAGEREF _Toc318380466 \h </w:instrText>
            </w:r>
            <w:r>
              <w:rPr>
                <w:noProof/>
                <w:webHidden/>
              </w:rPr>
            </w:r>
            <w:r>
              <w:rPr>
                <w:noProof/>
                <w:webHidden/>
              </w:rPr>
              <w:fldChar w:fldCharType="separate"/>
            </w:r>
            <w:r>
              <w:rPr>
                <w:noProof/>
                <w:webHidden/>
              </w:rPr>
              <w:t>9</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67" w:history="1">
            <w:r w:rsidRPr="001D66C8">
              <w:rPr>
                <w:rStyle w:val="Hyperlink"/>
                <w:noProof/>
              </w:rPr>
              <w:t>Adding a BASIC Species Page</w:t>
            </w:r>
            <w:r>
              <w:rPr>
                <w:noProof/>
                <w:webHidden/>
              </w:rPr>
              <w:tab/>
            </w:r>
            <w:r>
              <w:rPr>
                <w:noProof/>
                <w:webHidden/>
              </w:rPr>
              <w:fldChar w:fldCharType="begin"/>
            </w:r>
            <w:r>
              <w:rPr>
                <w:noProof/>
                <w:webHidden/>
              </w:rPr>
              <w:instrText xml:space="preserve"> PAGEREF _Toc318380467 \h </w:instrText>
            </w:r>
            <w:r>
              <w:rPr>
                <w:noProof/>
                <w:webHidden/>
              </w:rPr>
            </w:r>
            <w:r>
              <w:rPr>
                <w:noProof/>
                <w:webHidden/>
              </w:rPr>
              <w:fldChar w:fldCharType="separate"/>
            </w:r>
            <w:r>
              <w:rPr>
                <w:noProof/>
                <w:webHidden/>
              </w:rPr>
              <w:t>9</w:t>
            </w:r>
            <w:r>
              <w:rPr>
                <w:noProof/>
                <w:webHidden/>
              </w:rPr>
              <w:fldChar w:fldCharType="end"/>
            </w:r>
          </w:hyperlink>
        </w:p>
        <w:p w:rsidR="001677CE" w:rsidRDefault="001677CE">
          <w:pPr>
            <w:pStyle w:val="TOC3"/>
            <w:tabs>
              <w:tab w:val="right" w:leader="dot" w:pos="9016"/>
            </w:tabs>
            <w:rPr>
              <w:rFonts w:eastAsiaTheme="minorEastAsia"/>
              <w:noProof/>
              <w:lang w:eastAsia="en-AU"/>
            </w:rPr>
          </w:pPr>
          <w:hyperlink w:anchor="_Toc318380468" w:history="1">
            <w:r w:rsidRPr="001D66C8">
              <w:rPr>
                <w:rStyle w:val="Hyperlink"/>
                <w:noProof/>
              </w:rPr>
              <w:t>Unformatted Basic Species Page Display – Admin View</w:t>
            </w:r>
            <w:r>
              <w:rPr>
                <w:noProof/>
                <w:webHidden/>
              </w:rPr>
              <w:tab/>
            </w:r>
            <w:r>
              <w:rPr>
                <w:noProof/>
                <w:webHidden/>
              </w:rPr>
              <w:fldChar w:fldCharType="begin"/>
            </w:r>
            <w:r>
              <w:rPr>
                <w:noProof/>
                <w:webHidden/>
              </w:rPr>
              <w:instrText xml:space="preserve"> PAGEREF _Toc318380468 \h </w:instrText>
            </w:r>
            <w:r>
              <w:rPr>
                <w:noProof/>
                <w:webHidden/>
              </w:rPr>
            </w:r>
            <w:r>
              <w:rPr>
                <w:noProof/>
                <w:webHidden/>
              </w:rPr>
              <w:fldChar w:fldCharType="separate"/>
            </w:r>
            <w:r>
              <w:rPr>
                <w:noProof/>
                <w:webHidden/>
              </w:rPr>
              <w:t>12</w:t>
            </w:r>
            <w:r>
              <w:rPr>
                <w:noProof/>
                <w:webHidden/>
              </w:rPr>
              <w:fldChar w:fldCharType="end"/>
            </w:r>
          </w:hyperlink>
        </w:p>
        <w:p w:rsidR="001677CE" w:rsidRDefault="001677CE">
          <w:pPr>
            <w:pStyle w:val="TOC3"/>
            <w:tabs>
              <w:tab w:val="right" w:leader="dot" w:pos="9016"/>
            </w:tabs>
            <w:rPr>
              <w:rFonts w:eastAsiaTheme="minorEastAsia"/>
              <w:noProof/>
              <w:lang w:eastAsia="en-AU"/>
            </w:rPr>
          </w:pPr>
          <w:hyperlink w:anchor="_Toc318380469" w:history="1">
            <w:r w:rsidRPr="001D66C8">
              <w:rPr>
                <w:rStyle w:val="Hyperlink"/>
                <w:noProof/>
              </w:rPr>
              <w:t>Unformatted Basic Species Page Display – User View</w:t>
            </w:r>
            <w:r>
              <w:rPr>
                <w:noProof/>
                <w:webHidden/>
              </w:rPr>
              <w:tab/>
            </w:r>
            <w:r>
              <w:rPr>
                <w:noProof/>
                <w:webHidden/>
              </w:rPr>
              <w:fldChar w:fldCharType="begin"/>
            </w:r>
            <w:r>
              <w:rPr>
                <w:noProof/>
                <w:webHidden/>
              </w:rPr>
              <w:instrText xml:space="preserve"> PAGEREF _Toc318380469 \h </w:instrText>
            </w:r>
            <w:r>
              <w:rPr>
                <w:noProof/>
                <w:webHidden/>
              </w:rPr>
            </w:r>
            <w:r>
              <w:rPr>
                <w:noProof/>
                <w:webHidden/>
              </w:rPr>
              <w:fldChar w:fldCharType="separate"/>
            </w:r>
            <w:r>
              <w:rPr>
                <w:noProof/>
                <w:webHidden/>
              </w:rPr>
              <w:t>13</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70" w:history="1">
            <w:r w:rsidRPr="001D66C8">
              <w:rPr>
                <w:rStyle w:val="Hyperlink"/>
                <w:noProof/>
              </w:rPr>
              <w:t>Add RICH CONTENT to a Species Page - MANUALLY</w:t>
            </w:r>
            <w:r>
              <w:rPr>
                <w:noProof/>
                <w:webHidden/>
              </w:rPr>
              <w:tab/>
            </w:r>
            <w:r>
              <w:rPr>
                <w:noProof/>
                <w:webHidden/>
              </w:rPr>
              <w:fldChar w:fldCharType="begin"/>
            </w:r>
            <w:r>
              <w:rPr>
                <w:noProof/>
                <w:webHidden/>
              </w:rPr>
              <w:instrText xml:space="preserve"> PAGEREF _Toc318380470 \h </w:instrText>
            </w:r>
            <w:r>
              <w:rPr>
                <w:noProof/>
                <w:webHidden/>
              </w:rPr>
            </w:r>
            <w:r>
              <w:rPr>
                <w:noProof/>
                <w:webHidden/>
              </w:rPr>
              <w:fldChar w:fldCharType="separate"/>
            </w:r>
            <w:r>
              <w:rPr>
                <w:noProof/>
                <w:webHidden/>
              </w:rPr>
              <w:t>14</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71" w:history="1">
            <w:r w:rsidRPr="001D66C8">
              <w:rPr>
                <w:rStyle w:val="Hyperlink"/>
                <w:noProof/>
              </w:rPr>
              <w:t>Standardised Species Page – the Taxon Template</w:t>
            </w:r>
            <w:r>
              <w:rPr>
                <w:noProof/>
                <w:webHidden/>
              </w:rPr>
              <w:tab/>
            </w:r>
            <w:r>
              <w:rPr>
                <w:noProof/>
                <w:webHidden/>
              </w:rPr>
              <w:fldChar w:fldCharType="begin"/>
            </w:r>
            <w:r>
              <w:rPr>
                <w:noProof/>
                <w:webHidden/>
              </w:rPr>
              <w:instrText xml:space="preserve"> PAGEREF _Toc318380471 \h </w:instrText>
            </w:r>
            <w:r>
              <w:rPr>
                <w:noProof/>
                <w:webHidden/>
              </w:rPr>
            </w:r>
            <w:r>
              <w:rPr>
                <w:noProof/>
                <w:webHidden/>
              </w:rPr>
              <w:fldChar w:fldCharType="separate"/>
            </w:r>
            <w:r>
              <w:rPr>
                <w:noProof/>
                <w:webHidden/>
              </w:rPr>
              <w:t>18</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72" w:history="1">
            <w:r w:rsidRPr="001D66C8">
              <w:rPr>
                <w:rStyle w:val="Hyperlink"/>
                <w:noProof/>
              </w:rPr>
              <w:t>Creating Templated Species Pages</w:t>
            </w:r>
            <w:r>
              <w:rPr>
                <w:noProof/>
                <w:webHidden/>
              </w:rPr>
              <w:tab/>
            </w:r>
            <w:r>
              <w:rPr>
                <w:noProof/>
                <w:webHidden/>
              </w:rPr>
              <w:fldChar w:fldCharType="begin"/>
            </w:r>
            <w:r>
              <w:rPr>
                <w:noProof/>
                <w:webHidden/>
              </w:rPr>
              <w:instrText xml:space="preserve"> PAGEREF _Toc318380472 \h </w:instrText>
            </w:r>
            <w:r>
              <w:rPr>
                <w:noProof/>
                <w:webHidden/>
              </w:rPr>
            </w:r>
            <w:r>
              <w:rPr>
                <w:noProof/>
                <w:webHidden/>
              </w:rPr>
              <w:fldChar w:fldCharType="separate"/>
            </w:r>
            <w:r>
              <w:rPr>
                <w:noProof/>
                <w:webHidden/>
              </w:rPr>
              <w:t>19</w:t>
            </w:r>
            <w:r>
              <w:rPr>
                <w:noProof/>
                <w:webHidden/>
              </w:rPr>
              <w:fldChar w:fldCharType="end"/>
            </w:r>
          </w:hyperlink>
        </w:p>
        <w:p w:rsidR="001677CE" w:rsidRDefault="001677CE">
          <w:pPr>
            <w:pStyle w:val="TOC1"/>
            <w:tabs>
              <w:tab w:val="right" w:leader="dot" w:pos="9016"/>
            </w:tabs>
            <w:rPr>
              <w:rFonts w:eastAsiaTheme="minorEastAsia"/>
              <w:noProof/>
              <w:lang w:eastAsia="en-AU"/>
            </w:rPr>
          </w:pPr>
          <w:hyperlink w:anchor="_Toc318380473" w:history="1">
            <w:r w:rsidRPr="001D66C8">
              <w:rPr>
                <w:rStyle w:val="Hyperlink"/>
                <w:noProof/>
              </w:rPr>
              <w:t>3: IMPORTING ALA TAXONOMY TO POPULATE THE BDRS</w:t>
            </w:r>
            <w:r>
              <w:rPr>
                <w:noProof/>
                <w:webHidden/>
              </w:rPr>
              <w:tab/>
            </w:r>
            <w:r>
              <w:rPr>
                <w:noProof/>
                <w:webHidden/>
              </w:rPr>
              <w:fldChar w:fldCharType="begin"/>
            </w:r>
            <w:r>
              <w:rPr>
                <w:noProof/>
                <w:webHidden/>
              </w:rPr>
              <w:instrText xml:space="preserve"> PAGEREF _Toc318380473 \h </w:instrText>
            </w:r>
            <w:r>
              <w:rPr>
                <w:noProof/>
                <w:webHidden/>
              </w:rPr>
            </w:r>
            <w:r>
              <w:rPr>
                <w:noProof/>
                <w:webHidden/>
              </w:rPr>
              <w:fldChar w:fldCharType="separate"/>
            </w:r>
            <w:r>
              <w:rPr>
                <w:noProof/>
                <w:webHidden/>
              </w:rPr>
              <w:t>23</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74" w:history="1">
            <w:r w:rsidRPr="001D66C8">
              <w:rPr>
                <w:rStyle w:val="Hyperlink"/>
                <w:noProof/>
              </w:rPr>
              <w:t>1: IMPORTING A SPECIES PAGE</w:t>
            </w:r>
            <w:r>
              <w:rPr>
                <w:noProof/>
                <w:webHidden/>
              </w:rPr>
              <w:tab/>
            </w:r>
            <w:r>
              <w:rPr>
                <w:noProof/>
                <w:webHidden/>
              </w:rPr>
              <w:fldChar w:fldCharType="begin"/>
            </w:r>
            <w:r>
              <w:rPr>
                <w:noProof/>
                <w:webHidden/>
              </w:rPr>
              <w:instrText xml:space="preserve"> PAGEREF _Toc318380474 \h </w:instrText>
            </w:r>
            <w:r>
              <w:rPr>
                <w:noProof/>
                <w:webHidden/>
              </w:rPr>
            </w:r>
            <w:r>
              <w:rPr>
                <w:noProof/>
                <w:webHidden/>
              </w:rPr>
              <w:fldChar w:fldCharType="separate"/>
            </w:r>
            <w:r>
              <w:rPr>
                <w:noProof/>
                <w:webHidden/>
              </w:rPr>
              <w:t>23</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75" w:history="1">
            <w:r w:rsidRPr="001D66C8">
              <w:rPr>
                <w:rStyle w:val="Hyperlink"/>
                <w:noProof/>
              </w:rPr>
              <w:t>2: IMPORTING MULTIPLE SPECIES PAGES</w:t>
            </w:r>
            <w:r>
              <w:rPr>
                <w:noProof/>
                <w:webHidden/>
              </w:rPr>
              <w:tab/>
            </w:r>
            <w:r>
              <w:rPr>
                <w:noProof/>
                <w:webHidden/>
              </w:rPr>
              <w:fldChar w:fldCharType="begin"/>
            </w:r>
            <w:r>
              <w:rPr>
                <w:noProof/>
                <w:webHidden/>
              </w:rPr>
              <w:instrText xml:space="preserve"> PAGEREF _Toc318380475 \h </w:instrText>
            </w:r>
            <w:r>
              <w:rPr>
                <w:noProof/>
                <w:webHidden/>
              </w:rPr>
            </w:r>
            <w:r>
              <w:rPr>
                <w:noProof/>
                <w:webHidden/>
              </w:rPr>
              <w:fldChar w:fldCharType="separate"/>
            </w:r>
            <w:r>
              <w:rPr>
                <w:noProof/>
                <w:webHidden/>
              </w:rPr>
              <w:t>30</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76" w:history="1">
            <w:r w:rsidRPr="001D66C8">
              <w:rPr>
                <w:rStyle w:val="Hyperlink"/>
                <w:noProof/>
              </w:rPr>
              <w:t>3: IMPACT ON SPECIES PAGE FORMATTING</w:t>
            </w:r>
            <w:r>
              <w:rPr>
                <w:noProof/>
                <w:webHidden/>
              </w:rPr>
              <w:tab/>
            </w:r>
            <w:r>
              <w:rPr>
                <w:noProof/>
                <w:webHidden/>
              </w:rPr>
              <w:fldChar w:fldCharType="begin"/>
            </w:r>
            <w:r>
              <w:rPr>
                <w:noProof/>
                <w:webHidden/>
              </w:rPr>
              <w:instrText xml:space="preserve"> PAGEREF _Toc318380476 \h </w:instrText>
            </w:r>
            <w:r>
              <w:rPr>
                <w:noProof/>
                <w:webHidden/>
              </w:rPr>
            </w:r>
            <w:r>
              <w:rPr>
                <w:noProof/>
                <w:webHidden/>
              </w:rPr>
              <w:fldChar w:fldCharType="separate"/>
            </w:r>
            <w:r>
              <w:rPr>
                <w:noProof/>
                <w:webHidden/>
              </w:rPr>
              <w:t>34</w:t>
            </w:r>
            <w:r>
              <w:rPr>
                <w:noProof/>
                <w:webHidden/>
              </w:rPr>
              <w:fldChar w:fldCharType="end"/>
            </w:r>
          </w:hyperlink>
        </w:p>
        <w:p w:rsidR="001677CE" w:rsidRDefault="001677CE">
          <w:pPr>
            <w:pStyle w:val="TOC1"/>
            <w:tabs>
              <w:tab w:val="right" w:leader="dot" w:pos="9016"/>
            </w:tabs>
            <w:rPr>
              <w:rFonts w:eastAsiaTheme="minorEastAsia"/>
              <w:noProof/>
              <w:lang w:eastAsia="en-AU"/>
            </w:rPr>
          </w:pPr>
          <w:hyperlink w:anchor="_Toc318380477" w:history="1">
            <w:r w:rsidRPr="001D66C8">
              <w:rPr>
                <w:rStyle w:val="Hyperlink"/>
                <w:noProof/>
              </w:rPr>
              <w:t>PART 3: USING THE TAXON PROFILE TEMPLATE</w:t>
            </w:r>
            <w:r>
              <w:rPr>
                <w:noProof/>
                <w:webHidden/>
              </w:rPr>
              <w:tab/>
            </w:r>
            <w:r>
              <w:rPr>
                <w:noProof/>
                <w:webHidden/>
              </w:rPr>
              <w:fldChar w:fldCharType="begin"/>
            </w:r>
            <w:r>
              <w:rPr>
                <w:noProof/>
                <w:webHidden/>
              </w:rPr>
              <w:instrText xml:space="preserve"> PAGEREF _Toc318380477 \h </w:instrText>
            </w:r>
            <w:r>
              <w:rPr>
                <w:noProof/>
                <w:webHidden/>
              </w:rPr>
            </w:r>
            <w:r>
              <w:rPr>
                <w:noProof/>
                <w:webHidden/>
              </w:rPr>
              <w:fldChar w:fldCharType="separate"/>
            </w:r>
            <w:r>
              <w:rPr>
                <w:noProof/>
                <w:webHidden/>
              </w:rPr>
              <w:t>38</w:t>
            </w:r>
            <w:r>
              <w:rPr>
                <w:noProof/>
                <w:webHidden/>
              </w:rPr>
              <w:fldChar w:fldCharType="end"/>
            </w:r>
          </w:hyperlink>
        </w:p>
        <w:p w:rsidR="001677CE" w:rsidRDefault="001677CE">
          <w:pPr>
            <w:pStyle w:val="TOC3"/>
            <w:tabs>
              <w:tab w:val="right" w:leader="dot" w:pos="9016"/>
            </w:tabs>
            <w:rPr>
              <w:rFonts w:eastAsiaTheme="minorEastAsia"/>
              <w:noProof/>
              <w:lang w:eastAsia="en-AU"/>
            </w:rPr>
          </w:pPr>
          <w:hyperlink w:anchor="_Toc318380478" w:history="1">
            <w:r w:rsidRPr="001D66C8">
              <w:rPr>
                <w:rStyle w:val="Hyperlink"/>
                <w:noProof/>
              </w:rPr>
              <w:t>Taxon Profile Template Summary: WHY</w:t>
            </w:r>
            <w:r>
              <w:rPr>
                <w:noProof/>
                <w:webHidden/>
              </w:rPr>
              <w:tab/>
            </w:r>
            <w:r>
              <w:rPr>
                <w:noProof/>
                <w:webHidden/>
              </w:rPr>
              <w:fldChar w:fldCharType="begin"/>
            </w:r>
            <w:r>
              <w:rPr>
                <w:noProof/>
                <w:webHidden/>
              </w:rPr>
              <w:instrText xml:space="preserve"> PAGEREF _Toc318380478 \h </w:instrText>
            </w:r>
            <w:r>
              <w:rPr>
                <w:noProof/>
                <w:webHidden/>
              </w:rPr>
            </w:r>
            <w:r>
              <w:rPr>
                <w:noProof/>
                <w:webHidden/>
              </w:rPr>
              <w:fldChar w:fldCharType="separate"/>
            </w:r>
            <w:r>
              <w:rPr>
                <w:noProof/>
                <w:webHidden/>
              </w:rPr>
              <w:t>38</w:t>
            </w:r>
            <w:r>
              <w:rPr>
                <w:noProof/>
                <w:webHidden/>
              </w:rPr>
              <w:fldChar w:fldCharType="end"/>
            </w:r>
          </w:hyperlink>
        </w:p>
        <w:p w:rsidR="001677CE" w:rsidRDefault="001677CE">
          <w:pPr>
            <w:pStyle w:val="TOC3"/>
            <w:tabs>
              <w:tab w:val="right" w:leader="dot" w:pos="9016"/>
            </w:tabs>
            <w:rPr>
              <w:rFonts w:eastAsiaTheme="minorEastAsia"/>
              <w:noProof/>
              <w:lang w:eastAsia="en-AU"/>
            </w:rPr>
          </w:pPr>
          <w:hyperlink w:anchor="_Toc318380479" w:history="1">
            <w:r w:rsidRPr="001D66C8">
              <w:rPr>
                <w:rStyle w:val="Hyperlink"/>
                <w:noProof/>
              </w:rPr>
              <w:t>Taxon Profile Template Summary: HOW</w:t>
            </w:r>
            <w:r>
              <w:rPr>
                <w:noProof/>
                <w:webHidden/>
              </w:rPr>
              <w:tab/>
            </w:r>
            <w:r>
              <w:rPr>
                <w:noProof/>
                <w:webHidden/>
              </w:rPr>
              <w:fldChar w:fldCharType="begin"/>
            </w:r>
            <w:r>
              <w:rPr>
                <w:noProof/>
                <w:webHidden/>
              </w:rPr>
              <w:instrText xml:space="preserve"> PAGEREF _Toc318380479 \h </w:instrText>
            </w:r>
            <w:r>
              <w:rPr>
                <w:noProof/>
                <w:webHidden/>
              </w:rPr>
            </w:r>
            <w:r>
              <w:rPr>
                <w:noProof/>
                <w:webHidden/>
              </w:rPr>
              <w:fldChar w:fldCharType="separate"/>
            </w:r>
            <w:r>
              <w:rPr>
                <w:noProof/>
                <w:webHidden/>
              </w:rPr>
              <w:t>38</w:t>
            </w:r>
            <w:r>
              <w:rPr>
                <w:noProof/>
                <w:webHidden/>
              </w:rPr>
              <w:fldChar w:fldCharType="end"/>
            </w:r>
          </w:hyperlink>
        </w:p>
        <w:p w:rsidR="001677CE" w:rsidRDefault="001677CE">
          <w:pPr>
            <w:pStyle w:val="TOC1"/>
            <w:tabs>
              <w:tab w:val="right" w:leader="dot" w:pos="9016"/>
            </w:tabs>
            <w:rPr>
              <w:rFonts w:eastAsiaTheme="minorEastAsia"/>
              <w:noProof/>
              <w:lang w:eastAsia="en-AU"/>
            </w:rPr>
          </w:pPr>
          <w:hyperlink w:anchor="_Toc318380480" w:history="1">
            <w:r w:rsidRPr="001D66C8">
              <w:rPr>
                <w:rStyle w:val="Hyperlink"/>
                <w:noProof/>
              </w:rPr>
              <w:t>APPENDIX A:</w:t>
            </w:r>
            <w:r>
              <w:rPr>
                <w:noProof/>
                <w:webHidden/>
              </w:rPr>
              <w:tab/>
            </w:r>
            <w:r>
              <w:rPr>
                <w:noProof/>
                <w:webHidden/>
              </w:rPr>
              <w:fldChar w:fldCharType="begin"/>
            </w:r>
            <w:r>
              <w:rPr>
                <w:noProof/>
                <w:webHidden/>
              </w:rPr>
              <w:instrText xml:space="preserve"> PAGEREF _Toc318380480 \h </w:instrText>
            </w:r>
            <w:r>
              <w:rPr>
                <w:noProof/>
                <w:webHidden/>
              </w:rPr>
            </w:r>
            <w:r>
              <w:rPr>
                <w:noProof/>
                <w:webHidden/>
              </w:rPr>
              <w:fldChar w:fldCharType="separate"/>
            </w:r>
            <w:r>
              <w:rPr>
                <w:noProof/>
                <w:webHidden/>
              </w:rPr>
              <w:t>40</w:t>
            </w:r>
            <w:r>
              <w:rPr>
                <w:noProof/>
                <w:webHidden/>
              </w:rPr>
              <w:fldChar w:fldCharType="end"/>
            </w:r>
          </w:hyperlink>
        </w:p>
        <w:p w:rsidR="001677CE" w:rsidRDefault="001677CE">
          <w:pPr>
            <w:pStyle w:val="TOC2"/>
            <w:tabs>
              <w:tab w:val="right" w:leader="dot" w:pos="9016"/>
            </w:tabs>
            <w:rPr>
              <w:rFonts w:eastAsiaTheme="minorEastAsia"/>
              <w:noProof/>
              <w:lang w:eastAsia="en-AU"/>
            </w:rPr>
          </w:pPr>
          <w:hyperlink w:anchor="_Toc318380481" w:history="1">
            <w:r w:rsidRPr="001D66C8">
              <w:rPr>
                <w:rStyle w:val="Hyperlink"/>
                <w:noProof/>
              </w:rPr>
              <w:t>MANAGED FILES INTERFACE</w:t>
            </w:r>
            <w:r>
              <w:rPr>
                <w:noProof/>
                <w:webHidden/>
              </w:rPr>
              <w:tab/>
            </w:r>
            <w:r>
              <w:rPr>
                <w:noProof/>
                <w:webHidden/>
              </w:rPr>
              <w:fldChar w:fldCharType="begin"/>
            </w:r>
            <w:r>
              <w:rPr>
                <w:noProof/>
                <w:webHidden/>
              </w:rPr>
              <w:instrText xml:space="preserve"> PAGEREF _Toc318380481 \h </w:instrText>
            </w:r>
            <w:r>
              <w:rPr>
                <w:noProof/>
                <w:webHidden/>
              </w:rPr>
            </w:r>
            <w:r>
              <w:rPr>
                <w:noProof/>
                <w:webHidden/>
              </w:rPr>
              <w:fldChar w:fldCharType="separate"/>
            </w:r>
            <w:r>
              <w:rPr>
                <w:noProof/>
                <w:webHidden/>
              </w:rPr>
              <w:t>40</w:t>
            </w:r>
            <w:r>
              <w:rPr>
                <w:noProof/>
                <w:webHidden/>
              </w:rPr>
              <w:fldChar w:fldCharType="end"/>
            </w:r>
          </w:hyperlink>
        </w:p>
        <w:p w:rsidR="00ED2C2B" w:rsidRDefault="000D6784">
          <w:r>
            <w:fldChar w:fldCharType="end"/>
          </w:r>
        </w:p>
      </w:sdtContent>
    </w:sdt>
    <w:p w:rsidR="00ED2C2B" w:rsidRDefault="00ED2C2B">
      <w:pPr>
        <w:rPr>
          <w:rFonts w:eastAsiaTheme="majorEastAsia" w:cstheme="minorHAnsi"/>
          <w:b/>
          <w:bCs/>
          <w:color w:val="365F91" w:themeColor="accent1" w:themeShade="BF"/>
          <w:sz w:val="28"/>
          <w:szCs w:val="28"/>
        </w:rPr>
      </w:pPr>
      <w:r>
        <w:rPr>
          <w:rFonts w:cstheme="minorHAnsi"/>
        </w:rPr>
        <w:br w:type="page"/>
      </w:r>
    </w:p>
    <w:p w:rsidR="00374237" w:rsidRPr="00374237" w:rsidRDefault="00374237" w:rsidP="00374237">
      <w:pPr>
        <w:pStyle w:val="Heading1"/>
        <w:spacing w:after="0" w:line="240" w:lineRule="auto"/>
        <w:rPr>
          <w:rFonts w:ascii="Calibri" w:hAnsi="Calibri" w:cstheme="majorBidi"/>
          <w:caps/>
        </w:rPr>
      </w:pPr>
      <w:bookmarkStart w:id="0" w:name="_Toc318380462"/>
      <w:r w:rsidRPr="00374237">
        <w:rPr>
          <w:rFonts w:ascii="Calibri" w:hAnsi="Calibri" w:cstheme="majorBidi"/>
          <w:caps/>
        </w:rPr>
        <w:t>Introduction</w:t>
      </w:r>
      <w:bookmarkEnd w:id="0"/>
    </w:p>
    <w:p w:rsidR="00374237" w:rsidRDefault="00374237" w:rsidP="00374237">
      <w:pPr>
        <w:ind w:left="720"/>
        <w:rPr>
          <w:rFonts w:cstheme="minorHAnsi"/>
        </w:rPr>
      </w:pPr>
      <w:r>
        <w:rPr>
          <w:rFonts w:cstheme="minorHAnsi"/>
        </w:rPr>
        <w:t>There are two main methods for creating and managing taxonomic structures and content in the Biological Data Recording System (BDRS)</w:t>
      </w:r>
    </w:p>
    <w:p w:rsidR="00374237" w:rsidRDefault="00374237" w:rsidP="00374237">
      <w:pPr>
        <w:ind w:left="720"/>
        <w:rPr>
          <w:rFonts w:cstheme="minorHAnsi"/>
        </w:rPr>
      </w:pPr>
      <w:r>
        <w:rPr>
          <w:rFonts w:cstheme="minorHAnsi"/>
        </w:rPr>
        <w:t xml:space="preserve">The simplest is to </w:t>
      </w:r>
      <w:r w:rsidRPr="00760C78">
        <w:rPr>
          <w:rFonts w:cstheme="minorHAnsi"/>
          <w:b/>
          <w:color w:val="0070C0"/>
        </w:rPr>
        <w:t>import</w:t>
      </w:r>
      <w:r>
        <w:rPr>
          <w:rFonts w:cstheme="minorHAnsi"/>
        </w:rPr>
        <w:t xml:space="preserve"> species pages from the Atlas of Living Australia (Atlas). </w:t>
      </w:r>
    </w:p>
    <w:p w:rsidR="00374237" w:rsidRDefault="00374237" w:rsidP="00374237">
      <w:pPr>
        <w:ind w:left="720"/>
        <w:rPr>
          <w:rFonts w:cstheme="minorHAnsi"/>
        </w:rPr>
      </w:pPr>
      <w:r>
        <w:rPr>
          <w:rFonts w:cstheme="minorHAnsi"/>
        </w:rPr>
        <w:t xml:space="preserve">The more complex method is to </w:t>
      </w:r>
      <w:r w:rsidRPr="003626CD">
        <w:rPr>
          <w:rFonts w:cstheme="minorHAnsi"/>
          <w:b/>
          <w:color w:val="0070C0"/>
        </w:rPr>
        <w:t>create</w:t>
      </w:r>
      <w:r>
        <w:rPr>
          <w:rFonts w:cstheme="minorHAnsi"/>
        </w:rPr>
        <w:t xml:space="preserve"> the structures and content by hand.</w:t>
      </w:r>
    </w:p>
    <w:p w:rsidR="00374237" w:rsidRDefault="00374237" w:rsidP="00374237">
      <w:pPr>
        <w:rPr>
          <w:rFonts w:cstheme="minorHAnsi"/>
        </w:rPr>
      </w:pPr>
      <w:r w:rsidRPr="00760C78">
        <w:rPr>
          <w:rFonts w:cstheme="minorHAnsi"/>
          <w:b/>
          <w:bCs/>
          <w:color w:val="0070C0"/>
        </w:rPr>
        <w:t>BDRS Taxonomy</w:t>
      </w:r>
      <w:r>
        <w:rPr>
          <w:rFonts w:cstheme="minorHAnsi"/>
        </w:rPr>
        <w:t xml:space="preserve"> comes in two parts – the </w:t>
      </w:r>
      <w:r w:rsidRPr="00760C78">
        <w:rPr>
          <w:rFonts w:cstheme="minorHAnsi"/>
          <w:b/>
          <w:color w:val="0070C0"/>
        </w:rPr>
        <w:t>Taxonomic Group</w:t>
      </w:r>
      <w:r>
        <w:rPr>
          <w:rFonts w:cstheme="minorHAnsi"/>
        </w:rPr>
        <w:t xml:space="preserve"> and the </w:t>
      </w:r>
      <w:r w:rsidRPr="00760C78">
        <w:rPr>
          <w:rFonts w:cstheme="minorHAnsi"/>
          <w:b/>
          <w:color w:val="0070C0"/>
        </w:rPr>
        <w:t>Taxonomy Page</w:t>
      </w:r>
      <w:r>
        <w:rPr>
          <w:rFonts w:cstheme="minorHAnsi"/>
        </w:rPr>
        <w:t>.</w:t>
      </w:r>
    </w:p>
    <w:p w:rsidR="00374237" w:rsidRDefault="00374237" w:rsidP="00374237">
      <w:pPr>
        <w:ind w:left="720"/>
        <w:rPr>
          <w:rFonts w:cstheme="minorHAnsi"/>
        </w:rPr>
      </w:pPr>
      <w:r>
        <w:rPr>
          <w:rFonts w:cstheme="minorHAnsi"/>
        </w:rPr>
        <w:t xml:space="preserve">The </w:t>
      </w:r>
      <w:r w:rsidRPr="00F45D0A">
        <w:rPr>
          <w:rFonts w:cstheme="minorHAnsi"/>
          <w:b/>
          <w:color w:val="0070C0"/>
        </w:rPr>
        <w:t>Taxonomic Page</w:t>
      </w:r>
      <w:r>
        <w:rPr>
          <w:rFonts w:cstheme="minorHAnsi"/>
        </w:rPr>
        <w:t xml:space="preserve"> is the BDRS equivalent of a </w:t>
      </w:r>
      <w:r w:rsidRPr="00F45D0A">
        <w:rPr>
          <w:rFonts w:cstheme="minorHAnsi"/>
          <w:b/>
          <w:color w:val="0070C0"/>
        </w:rPr>
        <w:t>species profile</w:t>
      </w:r>
      <w:r>
        <w:rPr>
          <w:rFonts w:cstheme="minorHAnsi"/>
        </w:rPr>
        <w:t xml:space="preserve"> page in the Atlas and contains information about the particular species of interest including images, description, habitat, diet and so on – whatever you want to show to visitors to your site. </w:t>
      </w:r>
    </w:p>
    <w:p w:rsidR="00374237" w:rsidRDefault="00374237" w:rsidP="00374237">
      <w:pPr>
        <w:ind w:left="720"/>
        <w:rPr>
          <w:rFonts w:cstheme="minorHAnsi"/>
        </w:rPr>
      </w:pPr>
      <w:r>
        <w:rPr>
          <w:rFonts w:cstheme="minorHAnsi"/>
        </w:rPr>
        <w:t>These profile pages can be developed for all levels of a taxonomic structure including sub-species, species, genus, subfamily, family etc to whatever level of detail you wish to go to and is appropriate for your audience and useful in surveys.</w:t>
      </w:r>
    </w:p>
    <w:p w:rsidR="00374237" w:rsidRDefault="00374237" w:rsidP="00374237">
      <w:pPr>
        <w:ind w:left="720"/>
        <w:rPr>
          <w:rFonts w:cstheme="minorHAnsi"/>
        </w:rPr>
      </w:pPr>
      <w:r>
        <w:rPr>
          <w:rFonts w:cstheme="minorHAnsi"/>
        </w:rPr>
        <w:t xml:space="preserve">The </w:t>
      </w:r>
      <w:r w:rsidRPr="00F45D0A">
        <w:rPr>
          <w:rFonts w:cstheme="minorHAnsi"/>
          <w:b/>
          <w:color w:val="0070C0"/>
        </w:rPr>
        <w:t>Taxonomic Group</w:t>
      </w:r>
      <w:r>
        <w:rPr>
          <w:rFonts w:cstheme="minorHAnsi"/>
        </w:rPr>
        <w:t xml:space="preserve"> is a flexible grouping classification tool. You can group things by anything you like: </w:t>
      </w:r>
    </w:p>
    <w:p w:rsidR="00374237" w:rsidRPr="000C1EE0" w:rsidRDefault="00374237" w:rsidP="00374237">
      <w:pPr>
        <w:pStyle w:val="ListParagraph"/>
        <w:numPr>
          <w:ilvl w:val="0"/>
          <w:numId w:val="10"/>
        </w:numPr>
        <w:ind w:left="1080"/>
        <w:rPr>
          <w:rFonts w:cstheme="minorHAnsi"/>
        </w:rPr>
      </w:pPr>
      <w:r w:rsidRPr="000C1EE0">
        <w:rPr>
          <w:rFonts w:cstheme="minorHAnsi"/>
        </w:rPr>
        <w:t>For example type - lizards, snakes, skinks, waterfowl, birds of prey, etc; OR</w:t>
      </w:r>
    </w:p>
    <w:p w:rsidR="00374237" w:rsidRPr="000C1EE0" w:rsidRDefault="00374237" w:rsidP="00374237">
      <w:pPr>
        <w:pStyle w:val="ListParagraph"/>
        <w:numPr>
          <w:ilvl w:val="0"/>
          <w:numId w:val="10"/>
        </w:numPr>
        <w:ind w:left="1080"/>
        <w:rPr>
          <w:rFonts w:ascii="Arial" w:hAnsi="Arial" w:cs="Arial"/>
          <w:sz w:val="18"/>
          <w:szCs w:val="18"/>
        </w:rPr>
      </w:pPr>
      <w:r w:rsidRPr="000C1EE0">
        <w:rPr>
          <w:rFonts w:cstheme="minorHAnsi"/>
        </w:rPr>
        <w:t xml:space="preserve">or within a family or kingdom:  </w:t>
      </w:r>
      <w:r w:rsidRPr="000C1EE0">
        <w:rPr>
          <w:rFonts w:ascii="Arial" w:hAnsi="Arial" w:cs="Arial"/>
          <w:sz w:val="18"/>
          <w:szCs w:val="18"/>
        </w:rPr>
        <w:t>Waterfowl, Herons, Ibis etc, Birds of Prey, Shorebirds and Gulls, Pigeons and Doves, Cockatoos, Parrots and Lorikeets, Robins, Cuckoos, and so on; OR</w:t>
      </w:r>
    </w:p>
    <w:p w:rsidR="00374237" w:rsidRDefault="00374237" w:rsidP="00374237">
      <w:pPr>
        <w:pStyle w:val="ListParagraph"/>
        <w:numPr>
          <w:ilvl w:val="0"/>
          <w:numId w:val="10"/>
        </w:numPr>
        <w:ind w:left="1080"/>
      </w:pPr>
      <w:proofErr w:type="gramStart"/>
      <w:r w:rsidRPr="000C1EE0">
        <w:rPr>
          <w:rFonts w:ascii="Arial" w:hAnsi="Arial" w:cs="Arial"/>
          <w:sz w:val="18"/>
          <w:szCs w:val="18"/>
        </w:rPr>
        <w:t>by</w:t>
      </w:r>
      <w:proofErr w:type="gramEnd"/>
      <w:r w:rsidRPr="000C1EE0">
        <w:rPr>
          <w:rFonts w:ascii="Arial" w:hAnsi="Arial" w:cs="Arial"/>
          <w:sz w:val="18"/>
          <w:szCs w:val="18"/>
        </w:rPr>
        <w:t xml:space="preserve"> habitat – wetlands, dry forest etc.</w:t>
      </w:r>
    </w:p>
    <w:p w:rsidR="00374237" w:rsidRDefault="00374237" w:rsidP="00374237">
      <w:pPr>
        <w:ind w:left="720"/>
        <w:rPr>
          <w:rFonts w:cstheme="minorHAnsi"/>
        </w:rPr>
      </w:pPr>
      <w:r>
        <w:rPr>
          <w:rFonts w:cstheme="minorHAnsi"/>
        </w:rPr>
        <w:t>Clicking on the taxonomic group opens the next level down which is usually a list of species – then Clicking on an individual species opens the selected species profile page.</w:t>
      </w:r>
    </w:p>
    <w:p w:rsidR="00374237" w:rsidRDefault="00374237" w:rsidP="00374237">
      <w:pPr>
        <w:ind w:left="720"/>
        <w:rPr>
          <w:rFonts w:cstheme="minorHAnsi"/>
        </w:rPr>
      </w:pPr>
      <w:r>
        <w:rPr>
          <w:rFonts w:cstheme="minorHAnsi"/>
        </w:rPr>
        <w:t>You can group species at whatever level of detail you like, is appropriate for your audience and is useful in setting the context of more formal scientifically driven surveys (</w:t>
      </w:r>
      <w:proofErr w:type="spellStart"/>
      <w:r>
        <w:rPr>
          <w:rFonts w:cstheme="minorHAnsi"/>
        </w:rPr>
        <w:t>vs</w:t>
      </w:r>
      <w:proofErr w:type="spellEnd"/>
      <w:r>
        <w:rPr>
          <w:rFonts w:cstheme="minorHAnsi"/>
        </w:rPr>
        <w:t xml:space="preserve"> a casual “any species” sighting record with basic Darwin Core Fields).</w:t>
      </w:r>
    </w:p>
    <w:p w:rsidR="00374237" w:rsidRDefault="00374237" w:rsidP="00374237">
      <w:pPr>
        <w:ind w:left="720"/>
        <w:rPr>
          <w:rFonts w:cstheme="minorHAnsi"/>
        </w:rPr>
      </w:pPr>
      <w:r>
        <w:rPr>
          <w:rFonts w:cstheme="minorHAnsi"/>
        </w:rPr>
        <w:t xml:space="preserve">Most BDRS sites have a field guide or species guide which shows this first level of grouping that provide users with the opportunity to browse your content within the grouping or association framework and which shape and guide their understanding of what your particular projects are all about. </w:t>
      </w:r>
    </w:p>
    <w:p w:rsidR="00374237" w:rsidRDefault="00374237" w:rsidP="00374237">
      <w:pPr>
        <w:pStyle w:val="Heading2"/>
      </w:pPr>
      <w:bookmarkStart w:id="1" w:name="_Toc318380463"/>
      <w:r>
        <w:t>This document:</w:t>
      </w:r>
      <w:bookmarkEnd w:id="1"/>
    </w:p>
    <w:p w:rsidR="00374237" w:rsidRDefault="00374237" w:rsidP="00374237">
      <w:pPr>
        <w:ind w:left="720"/>
      </w:pPr>
      <w:r>
        <w:t xml:space="preserve">Part 1 describes the processes for creating Taxonomy Groups. </w:t>
      </w:r>
    </w:p>
    <w:p w:rsidR="00374237" w:rsidRDefault="00374237" w:rsidP="00374237">
      <w:pPr>
        <w:ind w:left="720"/>
      </w:pPr>
      <w:r>
        <w:t>Part 2 describes the processes for creating Taxon/S</w:t>
      </w:r>
      <w:r w:rsidRPr="00C951B4">
        <w:t>pecies</w:t>
      </w:r>
      <w:r>
        <w:t xml:space="preserve"> pages. </w:t>
      </w:r>
    </w:p>
    <w:p w:rsidR="00374237" w:rsidRDefault="00374237" w:rsidP="00374237">
      <w:pPr>
        <w:ind w:left="720"/>
      </w:pPr>
      <w:r>
        <w:t>Part 3 describes the processes for creating &amp; updating taxonomy groups and species pages using the Atlas of Living Australia Import functionality.</w:t>
      </w:r>
    </w:p>
    <w:p w:rsidR="00374237" w:rsidRDefault="00374237" w:rsidP="00374237">
      <w:pPr>
        <w:ind w:left="720"/>
      </w:pPr>
      <w:r>
        <w:t>Part 4 describes the use of taxon profile templates to create standard fields to direct data entry into species pages.</w:t>
      </w:r>
    </w:p>
    <w:p w:rsidR="00374237" w:rsidRPr="0014250B" w:rsidRDefault="00374237" w:rsidP="00374237">
      <w:pPr>
        <w:rPr>
          <w:b/>
          <w:color w:val="365F91" w:themeColor="accent1" w:themeShade="BF"/>
          <w:sz w:val="24"/>
        </w:rPr>
      </w:pPr>
      <w:r w:rsidRPr="0014250B">
        <w:rPr>
          <w:b/>
          <w:color w:val="365F91" w:themeColor="accent1" w:themeShade="BF"/>
          <w:sz w:val="24"/>
        </w:rPr>
        <w:t xml:space="preserve">Note: </w:t>
      </w:r>
    </w:p>
    <w:p w:rsidR="00374237" w:rsidRDefault="00374237" w:rsidP="00374237">
      <w:pPr>
        <w:ind w:left="720"/>
      </w:pPr>
      <w:r>
        <w:t>You will need to be an administrator to perform the actions described in this document.</w:t>
      </w:r>
    </w:p>
    <w:p w:rsidR="00374237" w:rsidRDefault="00374237" w:rsidP="00374237">
      <w:pPr>
        <w:ind w:left="720"/>
      </w:pPr>
      <w:r>
        <w:t xml:space="preserve">The menus may not look exactly like the images shown here as your site may be themed with different colours and/or text. The functionality will be the same however so </w:t>
      </w:r>
      <w:proofErr w:type="gramStart"/>
      <w:r>
        <w:t>look at the admin screens</w:t>
      </w:r>
      <w:proofErr w:type="gramEnd"/>
      <w:r>
        <w:t xml:space="preserve"> as they will not generally be themed.</w:t>
      </w:r>
    </w:p>
    <w:p w:rsidR="00A41323" w:rsidRDefault="00A41323">
      <w:pPr>
        <w:rPr>
          <w:rFonts w:eastAsiaTheme="majorEastAsia" w:cstheme="minorHAnsi"/>
          <w:b/>
          <w:bCs/>
          <w:color w:val="365F91" w:themeColor="accent1" w:themeShade="BF"/>
          <w:sz w:val="28"/>
          <w:szCs w:val="28"/>
        </w:rPr>
      </w:pPr>
      <w:r>
        <w:br w:type="page"/>
      </w:r>
    </w:p>
    <w:p w:rsidR="00EE1DCA" w:rsidRDefault="00EE1DCA" w:rsidP="00991DCD">
      <w:pPr>
        <w:pStyle w:val="Heading1"/>
      </w:pPr>
      <w:bookmarkStart w:id="2" w:name="_Toc318380464"/>
      <w:r w:rsidRPr="00EE1DCA">
        <w:t xml:space="preserve">1: </w:t>
      </w:r>
      <w:r w:rsidR="009918D2">
        <w:t>CREATING TAXONOMIC GROUPS</w:t>
      </w:r>
      <w:bookmarkEnd w:id="2"/>
    </w:p>
    <w:p w:rsidR="009918D2" w:rsidRDefault="009918D2" w:rsidP="009918D2">
      <w:pPr>
        <w:ind w:left="720"/>
        <w:rPr>
          <w:rFonts w:cstheme="minorHAnsi"/>
        </w:rPr>
      </w:pPr>
      <w:r>
        <w:rPr>
          <w:rFonts w:cstheme="minorHAnsi"/>
        </w:rPr>
        <w:t xml:space="preserve">The Taxonomic Group is a flexible grouping </w:t>
      </w:r>
      <w:r w:rsidR="00BC0CF3">
        <w:rPr>
          <w:rFonts w:cstheme="minorHAnsi"/>
        </w:rPr>
        <w:t xml:space="preserve">and </w:t>
      </w:r>
      <w:r>
        <w:rPr>
          <w:rFonts w:cstheme="minorHAnsi"/>
        </w:rPr>
        <w:t>classification tool. You can group things by anything you like – for example type: lizards, snakes, skinks, waterfowl, birds of prey, etc</w:t>
      </w:r>
    </w:p>
    <w:p w:rsidR="00DD297F" w:rsidRDefault="009918D2" w:rsidP="009918D2">
      <w:pPr>
        <w:ind w:left="720"/>
        <w:rPr>
          <w:rFonts w:cstheme="minorHAnsi"/>
        </w:rPr>
      </w:pPr>
      <w:r>
        <w:rPr>
          <w:rFonts w:cstheme="minorHAnsi"/>
        </w:rPr>
        <w:t>Most BDRS sites have a field guide or species guide which shows this first level of grouping</w:t>
      </w:r>
      <w:r w:rsidR="00DD297F">
        <w:rPr>
          <w:rFonts w:cstheme="minorHAnsi"/>
        </w:rPr>
        <w:t>.</w:t>
      </w:r>
    </w:p>
    <w:p w:rsidR="009918D2" w:rsidRPr="00151B83" w:rsidRDefault="009918D2" w:rsidP="009918D2">
      <w:pPr>
        <w:ind w:left="720"/>
        <w:rPr>
          <w:rFonts w:cstheme="minorHAnsi"/>
        </w:rPr>
      </w:pPr>
      <w:r>
        <w:rPr>
          <w:rFonts w:cstheme="minorHAnsi"/>
        </w:rPr>
        <w:t xml:space="preserve"> Clicking on the taxonomic group opens the next level down which is usually a list of species – then Clicking on an individual species opens the selected species profile page.</w:t>
      </w:r>
    </w:p>
    <w:p w:rsidR="0012195F" w:rsidRDefault="0012195F" w:rsidP="0014250B">
      <w:pPr>
        <w:pStyle w:val="Heading2"/>
      </w:pPr>
      <w:bookmarkStart w:id="3" w:name="_Toc318380465"/>
      <w:r w:rsidRPr="009E1755">
        <w:t>Instructions</w:t>
      </w:r>
      <w:r w:rsidR="00DD297F">
        <w:t xml:space="preserve"> for creating or editing a new Taxon Group</w:t>
      </w:r>
      <w:r>
        <w:t>:</w:t>
      </w:r>
      <w:bookmarkEnd w:id="3"/>
    </w:p>
    <w:p w:rsidR="0012195F" w:rsidRDefault="0012195F" w:rsidP="0012195F">
      <w:pPr>
        <w:pStyle w:val="ListParagraph"/>
        <w:numPr>
          <w:ilvl w:val="0"/>
          <w:numId w:val="3"/>
        </w:numPr>
        <w:contextualSpacing w:val="0"/>
      </w:pPr>
      <w:r>
        <w:t xml:space="preserve">Log in to your web site as usual. </w:t>
      </w:r>
    </w:p>
    <w:p w:rsidR="0012195F" w:rsidRDefault="0012195F" w:rsidP="0012195F">
      <w:pPr>
        <w:pStyle w:val="ListParagraph"/>
        <w:numPr>
          <w:ilvl w:val="0"/>
          <w:numId w:val="3"/>
        </w:numPr>
      </w:pPr>
      <w:r>
        <w:t xml:space="preserve">Click on Admin from the navigation menu and Select </w:t>
      </w:r>
      <w:r w:rsidR="000950F6">
        <w:t xml:space="preserve">Manage Portal, </w:t>
      </w:r>
      <w:r>
        <w:t xml:space="preserve">then </w:t>
      </w:r>
      <w:r w:rsidR="000950F6">
        <w:t xml:space="preserve">Manage </w:t>
      </w:r>
      <w:r>
        <w:t xml:space="preserve">Taxonomy </w:t>
      </w:r>
      <w:r w:rsidR="000950F6">
        <w:t xml:space="preserve">on the </w:t>
      </w:r>
      <w:r>
        <w:t>sub-menu</w:t>
      </w:r>
    </w:p>
    <w:p w:rsidR="0012195F" w:rsidRDefault="000950F6" w:rsidP="00F22914">
      <w:pPr>
        <w:ind w:left="720"/>
      </w:pPr>
      <w:r>
        <w:rPr>
          <w:noProof/>
          <w:lang w:eastAsia="en-AU"/>
        </w:rPr>
        <w:drawing>
          <wp:inline distT="0" distB="0" distL="0" distR="0">
            <wp:extent cx="4371975" cy="3695700"/>
            <wp:effectExtent l="19050" t="19050" r="28575"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71975" cy="3695700"/>
                    </a:xfrm>
                    <a:prstGeom prst="rect">
                      <a:avLst/>
                    </a:prstGeom>
                    <a:noFill/>
                    <a:ln w="9525">
                      <a:solidFill>
                        <a:schemeClr val="accent1"/>
                      </a:solidFill>
                      <a:miter lim="800000"/>
                      <a:headEnd/>
                      <a:tailEnd/>
                    </a:ln>
                  </pic:spPr>
                </pic:pic>
              </a:graphicData>
            </a:graphic>
          </wp:inline>
        </w:drawing>
      </w:r>
    </w:p>
    <w:p w:rsidR="000950F6" w:rsidRDefault="000950F6" w:rsidP="00A30FAB">
      <w:pPr>
        <w:pStyle w:val="ListParagraph"/>
        <w:numPr>
          <w:ilvl w:val="0"/>
          <w:numId w:val="3"/>
        </w:numPr>
      </w:pPr>
      <w:r>
        <w:t xml:space="preserve">Select </w:t>
      </w:r>
      <w:r w:rsidR="00605B1A">
        <w:t>Add a New Taxonomic Group</w:t>
      </w:r>
      <w:r>
        <w:t xml:space="preserve"> from the list </w:t>
      </w:r>
    </w:p>
    <w:p w:rsidR="000950F6" w:rsidRDefault="00605B1A" w:rsidP="000950F6">
      <w:pPr>
        <w:ind w:left="1080"/>
      </w:pPr>
      <w:r>
        <w:rPr>
          <w:noProof/>
          <w:lang w:eastAsia="en-AU"/>
        </w:rPr>
        <w:drawing>
          <wp:inline distT="0" distB="0" distL="0" distR="0">
            <wp:extent cx="4419600" cy="2790825"/>
            <wp:effectExtent l="19050" t="19050" r="19050" b="2857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19600" cy="2790825"/>
                    </a:xfrm>
                    <a:prstGeom prst="rect">
                      <a:avLst/>
                    </a:prstGeom>
                    <a:noFill/>
                    <a:ln w="9525">
                      <a:solidFill>
                        <a:schemeClr val="accent1"/>
                      </a:solidFill>
                      <a:miter lim="800000"/>
                      <a:headEnd/>
                      <a:tailEnd/>
                    </a:ln>
                  </pic:spPr>
                </pic:pic>
              </a:graphicData>
            </a:graphic>
          </wp:inline>
        </w:drawing>
      </w:r>
    </w:p>
    <w:p w:rsidR="00DD297F" w:rsidRPr="006E1D74" w:rsidRDefault="00D55CD5" w:rsidP="00D55CD5">
      <w:pPr>
        <w:pStyle w:val="Heading4"/>
        <w:ind w:left="720"/>
        <w:rPr>
          <w:i w:val="0"/>
          <w:color w:val="FF0000"/>
          <w:sz w:val="28"/>
        </w:rPr>
      </w:pPr>
      <w:r w:rsidRPr="006E1D74">
        <w:rPr>
          <w:i w:val="0"/>
          <w:color w:val="FF0000"/>
          <w:sz w:val="28"/>
        </w:rPr>
        <w:t>Tip</w:t>
      </w:r>
    </w:p>
    <w:p w:rsidR="000950F6" w:rsidRDefault="00D55CD5" w:rsidP="006E1D74">
      <w:pPr>
        <w:ind w:left="1440"/>
      </w:pPr>
      <w:r>
        <w:t xml:space="preserve">You can also click </w:t>
      </w:r>
      <w:r w:rsidR="000950F6">
        <w:t>the Add Taxon Group button</w:t>
      </w:r>
      <w:r>
        <w:t xml:space="preserve"> on the Edit an Existing Taxonomic Group Page</w:t>
      </w:r>
    </w:p>
    <w:p w:rsidR="000950F6" w:rsidRDefault="00605B1A" w:rsidP="000950F6">
      <w:pPr>
        <w:ind w:left="720"/>
      </w:pPr>
      <w:r>
        <w:rPr>
          <w:noProof/>
          <w:lang w:eastAsia="en-AU"/>
        </w:rPr>
        <w:drawing>
          <wp:inline distT="0" distB="0" distL="0" distR="0">
            <wp:extent cx="5724525" cy="1781175"/>
            <wp:effectExtent l="19050" t="19050" r="28575" b="2857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24525" cy="1781175"/>
                    </a:xfrm>
                    <a:prstGeom prst="rect">
                      <a:avLst/>
                    </a:prstGeom>
                    <a:noFill/>
                    <a:ln w="9525">
                      <a:solidFill>
                        <a:schemeClr val="accent1"/>
                      </a:solidFill>
                      <a:miter lim="800000"/>
                      <a:headEnd/>
                      <a:tailEnd/>
                    </a:ln>
                  </pic:spPr>
                </pic:pic>
              </a:graphicData>
            </a:graphic>
          </wp:inline>
        </w:drawing>
      </w:r>
    </w:p>
    <w:p w:rsidR="000950F6" w:rsidRDefault="000950F6" w:rsidP="00A30FAB">
      <w:pPr>
        <w:pStyle w:val="ListParagraph"/>
        <w:numPr>
          <w:ilvl w:val="0"/>
          <w:numId w:val="3"/>
        </w:numPr>
      </w:pPr>
      <w:r>
        <w:t xml:space="preserve">Type a Name </w:t>
      </w:r>
    </w:p>
    <w:p w:rsidR="000950F6" w:rsidRDefault="000950F6" w:rsidP="000950F6">
      <w:pPr>
        <w:ind w:left="1080"/>
      </w:pPr>
      <w:r>
        <w:t>Naming is important as it is how people distinguish between groups of objects – for example it is usually better to use common names rather than scientific names to improve the usability of the site.</w:t>
      </w:r>
    </w:p>
    <w:p w:rsidR="001D51A0" w:rsidRDefault="001D51A0" w:rsidP="000950F6">
      <w:pPr>
        <w:ind w:left="1080"/>
      </w:pPr>
      <w:r>
        <w:t>In this example we have used “</w:t>
      </w:r>
      <w:r w:rsidRPr="001D51A0">
        <w:t>Threatened mammals</w:t>
      </w:r>
      <w:r>
        <w:t>”</w:t>
      </w:r>
    </w:p>
    <w:p w:rsidR="00595727" w:rsidRDefault="001D51A0" w:rsidP="000950F6">
      <w:pPr>
        <w:ind w:left="1080"/>
      </w:pPr>
      <w:r w:rsidRPr="00DD297F">
        <w:rPr>
          <w:b/>
        </w:rPr>
        <w:t>Note</w:t>
      </w:r>
      <w:r>
        <w:t xml:space="preserve"> that you can also add an Image and/or Thumbnail image for a species representative of your group</w:t>
      </w:r>
      <w:r w:rsidR="00DD297F">
        <w:t xml:space="preserve"> which will be displayed on the field guide page</w:t>
      </w:r>
      <w:r>
        <w:t>.</w:t>
      </w:r>
      <w:r w:rsidR="00DD297F">
        <w:t xml:space="preserve"> </w:t>
      </w:r>
    </w:p>
    <w:p w:rsidR="001D51A0" w:rsidRDefault="00DD297F" w:rsidP="000950F6">
      <w:pPr>
        <w:ind w:left="1080"/>
      </w:pPr>
      <w:r>
        <w:t>We recommend you do this to add visual appeal to your web site and help people understand and differentiate between the species containe</w:t>
      </w:r>
      <w:r w:rsidR="00595727">
        <w:t>d</w:t>
      </w:r>
      <w:r>
        <w:t xml:space="preserve"> within your taxon groups.</w:t>
      </w:r>
    </w:p>
    <w:p w:rsidR="00FB05E5" w:rsidRDefault="00FB05E5" w:rsidP="001D51A0">
      <w:pPr>
        <w:ind w:left="720"/>
      </w:pPr>
    </w:p>
    <w:p w:rsidR="006E1D74" w:rsidRDefault="006E1D74">
      <w:pPr>
        <w:rPr>
          <w:i/>
        </w:rPr>
      </w:pPr>
      <w:r>
        <w:rPr>
          <w:i/>
        </w:rPr>
        <w:br w:type="page"/>
      </w:r>
    </w:p>
    <w:p w:rsidR="00FB05E5" w:rsidRPr="00FB05E5" w:rsidRDefault="00FB05E5" w:rsidP="001D51A0">
      <w:pPr>
        <w:ind w:left="720"/>
        <w:rPr>
          <w:i/>
        </w:rPr>
      </w:pPr>
      <w:r w:rsidRPr="00FB05E5">
        <w:rPr>
          <w:i/>
        </w:rPr>
        <w:t>Continuing with the Threatened Mammals example</w:t>
      </w:r>
    </w:p>
    <w:p w:rsidR="001D51A0" w:rsidRDefault="000732E9" w:rsidP="001D51A0">
      <w:pPr>
        <w:ind w:left="720"/>
      </w:pPr>
      <w:r>
        <w:rPr>
          <w:noProof/>
          <w:lang w:eastAsia="en-AU"/>
        </w:rPr>
        <w:drawing>
          <wp:inline distT="0" distB="0" distL="0" distR="0">
            <wp:extent cx="5724525" cy="569595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24525" cy="5695950"/>
                    </a:xfrm>
                    <a:prstGeom prst="rect">
                      <a:avLst/>
                    </a:prstGeom>
                    <a:noFill/>
                    <a:ln w="9525">
                      <a:noFill/>
                      <a:miter lim="800000"/>
                      <a:headEnd/>
                      <a:tailEnd/>
                    </a:ln>
                  </pic:spPr>
                </pic:pic>
              </a:graphicData>
            </a:graphic>
          </wp:inline>
        </w:drawing>
      </w:r>
    </w:p>
    <w:p w:rsidR="000732E9" w:rsidRDefault="000732E9">
      <w:r>
        <w:br w:type="page"/>
      </w:r>
    </w:p>
    <w:p w:rsidR="001D51A0" w:rsidRDefault="001D51A0" w:rsidP="001D51A0">
      <w:pPr>
        <w:pStyle w:val="ListParagraph"/>
        <w:numPr>
          <w:ilvl w:val="0"/>
          <w:numId w:val="3"/>
        </w:numPr>
      </w:pPr>
      <w:r>
        <w:t>Click the Save button</w:t>
      </w:r>
    </w:p>
    <w:p w:rsidR="001D51A0" w:rsidRDefault="000732E9" w:rsidP="001D51A0">
      <w:pPr>
        <w:ind w:left="720"/>
      </w:pPr>
      <w:r>
        <w:rPr>
          <w:noProof/>
          <w:lang w:eastAsia="en-AU"/>
        </w:rPr>
        <w:drawing>
          <wp:inline distT="0" distB="0" distL="0" distR="0">
            <wp:extent cx="5724525" cy="3267075"/>
            <wp:effectExtent l="19050" t="19050" r="28575" b="2857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24525" cy="3267075"/>
                    </a:xfrm>
                    <a:prstGeom prst="rect">
                      <a:avLst/>
                    </a:prstGeom>
                    <a:noFill/>
                    <a:ln w="9525">
                      <a:solidFill>
                        <a:schemeClr val="accent1"/>
                      </a:solidFill>
                      <a:miter lim="800000"/>
                      <a:headEnd/>
                      <a:tailEnd/>
                    </a:ln>
                  </pic:spPr>
                </pic:pic>
              </a:graphicData>
            </a:graphic>
          </wp:inline>
        </w:drawing>
      </w:r>
    </w:p>
    <w:p w:rsidR="000851DE" w:rsidRDefault="000732E9" w:rsidP="000732E9">
      <w:pPr>
        <w:ind w:left="720"/>
      </w:pPr>
      <w:r>
        <w:t>Three new taxon groups are shown here with a thumbnail image.</w:t>
      </w:r>
    </w:p>
    <w:p w:rsidR="00A30FAB" w:rsidRDefault="00FC0A69" w:rsidP="00A30FAB">
      <w:pPr>
        <w:pStyle w:val="ListParagraph"/>
        <w:numPr>
          <w:ilvl w:val="0"/>
          <w:numId w:val="3"/>
        </w:numPr>
      </w:pPr>
      <w:r>
        <w:t>Select View Species Guide (</w:t>
      </w:r>
      <w:r w:rsidR="002714D3">
        <w:t xml:space="preserve">or </w:t>
      </w:r>
      <w:r>
        <w:t xml:space="preserve">field guide </w:t>
      </w:r>
      <w:r w:rsidR="002714D3">
        <w:t xml:space="preserve">- </w:t>
      </w:r>
      <w:r>
        <w:t xml:space="preserve">site dependent) to see </w:t>
      </w:r>
      <w:r w:rsidR="000732E9">
        <w:t>the general user view of taxon groups</w:t>
      </w:r>
      <w:r>
        <w:t>.</w:t>
      </w:r>
    </w:p>
    <w:p w:rsidR="0060214B" w:rsidRDefault="00B868D1" w:rsidP="0060214B">
      <w:pPr>
        <w:pStyle w:val="Heading2"/>
        <w:ind w:left="720"/>
        <w:rPr>
          <w:color w:val="365F91" w:themeColor="accent1" w:themeShade="BF"/>
        </w:rPr>
      </w:pPr>
      <w:r>
        <w:rPr>
          <w:rFonts w:cstheme="minorHAnsi"/>
          <w:noProof/>
          <w:lang w:eastAsia="en-AU"/>
        </w:rPr>
        <w:drawing>
          <wp:inline distT="0" distB="0" distL="0" distR="0">
            <wp:extent cx="5724525" cy="2590800"/>
            <wp:effectExtent l="19050" t="19050" r="28575" b="1905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724525" cy="2590800"/>
                    </a:xfrm>
                    <a:prstGeom prst="rect">
                      <a:avLst/>
                    </a:prstGeom>
                    <a:noFill/>
                    <a:ln w="9525">
                      <a:solidFill>
                        <a:schemeClr val="accent1"/>
                      </a:solidFill>
                      <a:miter lim="800000"/>
                      <a:headEnd/>
                      <a:tailEnd/>
                    </a:ln>
                  </pic:spPr>
                </pic:pic>
              </a:graphicData>
            </a:graphic>
          </wp:inline>
        </w:drawing>
      </w:r>
    </w:p>
    <w:p w:rsidR="0060214B" w:rsidRPr="0014250B" w:rsidRDefault="0060214B" w:rsidP="0014250B">
      <w:pPr>
        <w:ind w:left="720"/>
        <w:rPr>
          <w:b/>
          <w:color w:val="365F91" w:themeColor="accent1" w:themeShade="BF"/>
        </w:rPr>
      </w:pPr>
      <w:r w:rsidRPr="0060214B">
        <w:t xml:space="preserve"> </w:t>
      </w:r>
      <w:r w:rsidRPr="0014250B">
        <w:rPr>
          <w:b/>
          <w:color w:val="365F91" w:themeColor="accent1" w:themeShade="BF"/>
          <w:sz w:val="28"/>
        </w:rPr>
        <w:t>Note</w:t>
      </w:r>
    </w:p>
    <w:p w:rsidR="0060214B" w:rsidRDefault="0060214B" w:rsidP="0060214B">
      <w:pPr>
        <w:ind w:left="1440"/>
      </w:pPr>
      <w:r>
        <w:t>You cannot DELETE a taxon group but you can rename it and all of the associated species will stay aligned with the new group name.</w:t>
      </w:r>
    </w:p>
    <w:p w:rsidR="002714D3" w:rsidRDefault="002714D3" w:rsidP="00B868D1">
      <w:pPr>
        <w:ind w:left="720"/>
        <w:rPr>
          <w:rFonts w:eastAsiaTheme="majorEastAsia" w:cstheme="minorHAnsi"/>
          <w:b/>
          <w:bCs/>
          <w:color w:val="365F91" w:themeColor="accent1" w:themeShade="BF"/>
          <w:sz w:val="28"/>
          <w:szCs w:val="28"/>
        </w:rPr>
      </w:pPr>
      <w:r>
        <w:rPr>
          <w:rFonts w:cstheme="minorHAnsi"/>
        </w:rPr>
        <w:br w:type="page"/>
      </w:r>
    </w:p>
    <w:p w:rsidR="002714D3" w:rsidRDefault="0014250B" w:rsidP="002714D3">
      <w:pPr>
        <w:pStyle w:val="Heading1"/>
      </w:pPr>
      <w:bookmarkStart w:id="4" w:name="_Toc318380466"/>
      <w:r>
        <w:t xml:space="preserve">2: </w:t>
      </w:r>
      <w:r w:rsidR="002714D3">
        <w:t>CREATING TAXONOMIC PROFILES</w:t>
      </w:r>
      <w:r w:rsidR="0060214B">
        <w:t xml:space="preserve"> – SPECIES PAGES</w:t>
      </w:r>
      <w:bookmarkEnd w:id="4"/>
    </w:p>
    <w:p w:rsidR="008D6CA7" w:rsidRDefault="008D6CA7" w:rsidP="008D6CA7">
      <w:pPr>
        <w:ind w:left="720"/>
        <w:rPr>
          <w:rFonts w:cstheme="minorHAnsi"/>
        </w:rPr>
      </w:pPr>
      <w:r>
        <w:rPr>
          <w:rFonts w:cstheme="minorHAnsi"/>
        </w:rPr>
        <w:t xml:space="preserve">The </w:t>
      </w:r>
      <w:r w:rsidRPr="00F45D0A">
        <w:rPr>
          <w:rFonts w:cstheme="minorHAnsi"/>
          <w:b/>
          <w:color w:val="0070C0"/>
        </w:rPr>
        <w:t>Taxonomic Page</w:t>
      </w:r>
      <w:r>
        <w:rPr>
          <w:rFonts w:cstheme="minorHAnsi"/>
        </w:rPr>
        <w:t xml:space="preserve"> is the BDRS equivalent of a </w:t>
      </w:r>
      <w:r w:rsidRPr="00F45D0A">
        <w:rPr>
          <w:rFonts w:cstheme="minorHAnsi"/>
          <w:b/>
          <w:color w:val="0070C0"/>
        </w:rPr>
        <w:t>species profile</w:t>
      </w:r>
      <w:r>
        <w:rPr>
          <w:rFonts w:cstheme="minorHAnsi"/>
        </w:rPr>
        <w:t xml:space="preserve"> page in the Atlas and contains information about the particular species of interest including images, description, habitat, diet and so on – whatever you want to show to visitors to your site. </w:t>
      </w:r>
    </w:p>
    <w:p w:rsidR="008D6CA7" w:rsidRDefault="008D6CA7" w:rsidP="008D6CA7">
      <w:pPr>
        <w:ind w:left="720"/>
        <w:rPr>
          <w:rFonts w:cstheme="minorHAnsi"/>
        </w:rPr>
      </w:pPr>
      <w:r>
        <w:rPr>
          <w:rFonts w:cstheme="minorHAnsi"/>
        </w:rPr>
        <w:t>These profile pages can be developed for all levels of a taxonomic structure including sub-species, species, genus, subfamily, family etc to whatever level of detail you wish to go to and is appropriate for your audience and useful in surveys.</w:t>
      </w:r>
    </w:p>
    <w:p w:rsidR="00BA236A" w:rsidRDefault="00BA236A" w:rsidP="00BA236A">
      <w:pPr>
        <w:ind w:left="720"/>
      </w:pPr>
      <w:r>
        <w:t xml:space="preserve">You will need to have created </w:t>
      </w:r>
      <w:proofErr w:type="gramStart"/>
      <w:r>
        <w:t>at least one Taxonomy Group</w:t>
      </w:r>
      <w:proofErr w:type="gramEnd"/>
      <w:r>
        <w:t xml:space="preserve"> to perform this action as all species pages have to be assigned to a group</w:t>
      </w:r>
      <w:r w:rsidR="00081B67">
        <w:t xml:space="preserve"> as they are created</w:t>
      </w:r>
      <w:r>
        <w:t>.</w:t>
      </w:r>
    </w:p>
    <w:p w:rsidR="00A05447" w:rsidRDefault="00753917" w:rsidP="00981C20">
      <w:pPr>
        <w:pStyle w:val="Heading2"/>
      </w:pPr>
      <w:bookmarkStart w:id="5" w:name="_Toc318380467"/>
      <w:r w:rsidRPr="00F31618">
        <w:t>Add</w:t>
      </w:r>
      <w:r w:rsidR="006E1D74">
        <w:t>ing</w:t>
      </w:r>
      <w:r w:rsidRPr="00F31618">
        <w:t xml:space="preserve"> a </w:t>
      </w:r>
      <w:r w:rsidR="00C076A9">
        <w:t xml:space="preserve">BASIC </w:t>
      </w:r>
      <w:r w:rsidRPr="00F31618">
        <w:t>Species Page</w:t>
      </w:r>
      <w:bookmarkEnd w:id="5"/>
    </w:p>
    <w:p w:rsidR="00BA236A" w:rsidRDefault="00BA236A" w:rsidP="00BA236A">
      <w:pPr>
        <w:pStyle w:val="ListParagraph"/>
        <w:numPr>
          <w:ilvl w:val="0"/>
          <w:numId w:val="8"/>
        </w:numPr>
        <w:contextualSpacing w:val="0"/>
      </w:pPr>
      <w:r>
        <w:t xml:space="preserve">Log in to your web site as usual. </w:t>
      </w:r>
    </w:p>
    <w:p w:rsidR="00BA236A" w:rsidRDefault="00BA236A" w:rsidP="00BA236A">
      <w:pPr>
        <w:pStyle w:val="ListParagraph"/>
        <w:numPr>
          <w:ilvl w:val="0"/>
          <w:numId w:val="8"/>
        </w:numPr>
      </w:pPr>
      <w:r>
        <w:t xml:space="preserve">Click on Admin from the navigation menu and Select </w:t>
      </w:r>
      <w:r w:rsidRPr="006E1D74">
        <w:rPr>
          <w:b/>
        </w:rPr>
        <w:t>Manage Portal</w:t>
      </w:r>
      <w:r>
        <w:t xml:space="preserve">, then </w:t>
      </w:r>
      <w:r w:rsidRPr="006E1D74">
        <w:rPr>
          <w:b/>
        </w:rPr>
        <w:t>Manage</w:t>
      </w:r>
      <w:r>
        <w:t xml:space="preserve"> </w:t>
      </w:r>
      <w:r w:rsidRPr="006E1D74">
        <w:rPr>
          <w:b/>
        </w:rPr>
        <w:t>Taxonomy</w:t>
      </w:r>
      <w:r>
        <w:t xml:space="preserve"> on the sub-menu</w:t>
      </w:r>
    </w:p>
    <w:p w:rsidR="00BA236A" w:rsidRDefault="00753917" w:rsidP="00BA236A">
      <w:pPr>
        <w:ind w:left="720"/>
      </w:pPr>
      <w:r>
        <w:rPr>
          <w:noProof/>
          <w:lang w:eastAsia="en-AU"/>
        </w:rPr>
        <w:drawing>
          <wp:inline distT="0" distB="0" distL="0" distR="0">
            <wp:extent cx="4276725" cy="3571875"/>
            <wp:effectExtent l="19050" t="19050" r="28575" b="28575"/>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276725" cy="3571875"/>
                    </a:xfrm>
                    <a:prstGeom prst="rect">
                      <a:avLst/>
                    </a:prstGeom>
                    <a:noFill/>
                    <a:ln w="9525">
                      <a:solidFill>
                        <a:schemeClr val="accent1"/>
                      </a:solidFill>
                      <a:miter lim="800000"/>
                      <a:headEnd/>
                      <a:tailEnd/>
                    </a:ln>
                  </pic:spPr>
                </pic:pic>
              </a:graphicData>
            </a:graphic>
          </wp:inline>
        </w:drawing>
      </w:r>
    </w:p>
    <w:p w:rsidR="00753917" w:rsidRDefault="00753917">
      <w:r>
        <w:br w:type="page"/>
      </w:r>
    </w:p>
    <w:p w:rsidR="00BA236A" w:rsidRDefault="00BA236A" w:rsidP="00BA236A">
      <w:pPr>
        <w:pStyle w:val="ListParagraph"/>
        <w:numPr>
          <w:ilvl w:val="0"/>
          <w:numId w:val="8"/>
        </w:numPr>
      </w:pPr>
      <w:r>
        <w:t xml:space="preserve">Select </w:t>
      </w:r>
      <w:r w:rsidR="001B4E22" w:rsidRPr="00C076A9">
        <w:rPr>
          <w:b/>
        </w:rPr>
        <w:t>Add a new t</w:t>
      </w:r>
      <w:r w:rsidRPr="00C076A9">
        <w:rPr>
          <w:b/>
        </w:rPr>
        <w:t>axon</w:t>
      </w:r>
      <w:r>
        <w:t xml:space="preserve"> from the </w:t>
      </w:r>
      <w:r w:rsidR="001B4E22">
        <w:t xml:space="preserve">Manage Taxonomy </w:t>
      </w:r>
      <w:r>
        <w:t xml:space="preserve">list </w:t>
      </w:r>
    </w:p>
    <w:p w:rsidR="00BA236A" w:rsidRDefault="00080BFA" w:rsidP="005A1EEC">
      <w:pPr>
        <w:ind w:left="720"/>
      </w:pPr>
      <w:r w:rsidRPr="00080BFA">
        <w:rPr>
          <w:noProof/>
          <w:lang w:eastAsia="en-AU"/>
        </w:rPr>
        <w:drawing>
          <wp:inline distT="0" distB="0" distL="0" distR="0">
            <wp:extent cx="4419600" cy="2790825"/>
            <wp:effectExtent l="19050" t="19050" r="19050" b="2857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19600" cy="2790825"/>
                    </a:xfrm>
                    <a:prstGeom prst="rect">
                      <a:avLst/>
                    </a:prstGeom>
                    <a:noFill/>
                    <a:ln w="9525">
                      <a:solidFill>
                        <a:schemeClr val="accent1"/>
                      </a:solidFill>
                      <a:miter lim="800000"/>
                      <a:headEnd/>
                      <a:tailEnd/>
                    </a:ln>
                  </pic:spPr>
                </pic:pic>
              </a:graphicData>
            </a:graphic>
          </wp:inline>
        </w:drawing>
      </w:r>
    </w:p>
    <w:p w:rsidR="00753917" w:rsidRDefault="00753917" w:rsidP="001B4E22">
      <w:pPr>
        <w:pStyle w:val="ListParagraph"/>
        <w:numPr>
          <w:ilvl w:val="0"/>
          <w:numId w:val="8"/>
        </w:numPr>
      </w:pPr>
      <w:r>
        <w:t xml:space="preserve">The </w:t>
      </w:r>
      <w:r w:rsidRPr="00221B28">
        <w:rPr>
          <w:b/>
        </w:rPr>
        <w:t xml:space="preserve">Add </w:t>
      </w:r>
      <w:r w:rsidR="00757163" w:rsidRPr="00221B28">
        <w:rPr>
          <w:b/>
        </w:rPr>
        <w:t xml:space="preserve">a </w:t>
      </w:r>
      <w:r w:rsidRPr="00221B28">
        <w:rPr>
          <w:b/>
        </w:rPr>
        <w:t>new Taxon</w:t>
      </w:r>
      <w:r>
        <w:t xml:space="preserve"> screen </w:t>
      </w:r>
      <w:r w:rsidR="00221B28">
        <w:t>opens</w:t>
      </w:r>
    </w:p>
    <w:p w:rsidR="00753917" w:rsidRPr="00753917" w:rsidRDefault="00753917" w:rsidP="00753917">
      <w:pPr>
        <w:ind w:left="720"/>
      </w:pPr>
      <w:r>
        <w:rPr>
          <w:noProof/>
          <w:lang w:eastAsia="en-AU"/>
        </w:rPr>
        <w:drawing>
          <wp:inline distT="0" distB="0" distL="0" distR="0">
            <wp:extent cx="5375880" cy="4552950"/>
            <wp:effectExtent l="19050" t="19050" r="15270" b="1905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375880" cy="4552950"/>
                    </a:xfrm>
                    <a:prstGeom prst="rect">
                      <a:avLst/>
                    </a:prstGeom>
                    <a:noFill/>
                    <a:ln w="9525">
                      <a:solidFill>
                        <a:schemeClr val="accent1"/>
                      </a:solidFill>
                      <a:miter lim="800000"/>
                      <a:headEnd/>
                      <a:tailEnd/>
                    </a:ln>
                  </pic:spPr>
                </pic:pic>
              </a:graphicData>
            </a:graphic>
          </wp:inline>
        </w:drawing>
      </w:r>
    </w:p>
    <w:p w:rsidR="00753917" w:rsidRPr="00753917" w:rsidRDefault="00753917" w:rsidP="00753917"/>
    <w:p w:rsidR="00753917" w:rsidRDefault="00753917" w:rsidP="00753917">
      <w:pPr>
        <w:pStyle w:val="ListParagraph"/>
        <w:numPr>
          <w:ilvl w:val="0"/>
          <w:numId w:val="8"/>
        </w:numPr>
      </w:pPr>
      <w:r>
        <w:t xml:space="preserve">Enter species details into the </w:t>
      </w:r>
      <w:r w:rsidRPr="00221B28">
        <w:rPr>
          <w:b/>
        </w:rPr>
        <w:t>three mandatory fields</w:t>
      </w:r>
      <w:r>
        <w:t xml:space="preserve">: </w:t>
      </w:r>
    </w:p>
    <w:p w:rsidR="00753917" w:rsidRDefault="00753917" w:rsidP="00753917">
      <w:pPr>
        <w:pStyle w:val="ListParagraph"/>
        <w:numPr>
          <w:ilvl w:val="0"/>
          <w:numId w:val="13"/>
        </w:numPr>
        <w:ind w:left="1440"/>
      </w:pPr>
      <w:r w:rsidRPr="00221B28">
        <w:rPr>
          <w:b/>
        </w:rPr>
        <w:t>scientific</w:t>
      </w:r>
      <w:r>
        <w:t xml:space="preserve"> name</w:t>
      </w:r>
    </w:p>
    <w:p w:rsidR="00753917" w:rsidRDefault="00753917" w:rsidP="00753917">
      <w:pPr>
        <w:pStyle w:val="ListParagraph"/>
        <w:numPr>
          <w:ilvl w:val="0"/>
          <w:numId w:val="13"/>
        </w:numPr>
        <w:ind w:left="1440"/>
      </w:pPr>
      <w:r w:rsidRPr="00221B28">
        <w:rPr>
          <w:b/>
        </w:rPr>
        <w:t>common</w:t>
      </w:r>
      <w:r>
        <w:t xml:space="preserve"> name, </w:t>
      </w:r>
    </w:p>
    <w:p w:rsidR="00753917" w:rsidRDefault="00753917" w:rsidP="00753917">
      <w:pPr>
        <w:pStyle w:val="ListParagraph"/>
        <w:numPr>
          <w:ilvl w:val="0"/>
          <w:numId w:val="13"/>
        </w:numPr>
        <w:ind w:left="1440"/>
      </w:pPr>
      <w:r>
        <w:t xml:space="preserve">and select the </w:t>
      </w:r>
      <w:r w:rsidRPr="00221B28">
        <w:rPr>
          <w:b/>
        </w:rPr>
        <w:t>Taxon Group</w:t>
      </w:r>
      <w:r>
        <w:t xml:space="preserve"> you wish to associate this species with (start typing and auto</w:t>
      </w:r>
      <w:r w:rsidR="00D97063">
        <w:t xml:space="preserve"> </w:t>
      </w:r>
      <w:r>
        <w:t xml:space="preserve">complete will </w:t>
      </w:r>
      <w:r w:rsidR="00D97063">
        <w:t>show groups containing the letters you have entered like birds in the image below)</w:t>
      </w:r>
    </w:p>
    <w:p w:rsidR="00753917" w:rsidRDefault="00753917" w:rsidP="00753917">
      <w:pPr>
        <w:ind w:left="720"/>
      </w:pPr>
      <w:r>
        <w:rPr>
          <w:noProof/>
          <w:lang w:eastAsia="en-AU"/>
        </w:rPr>
        <w:drawing>
          <wp:inline distT="0" distB="0" distL="0" distR="0">
            <wp:extent cx="3648075" cy="3286125"/>
            <wp:effectExtent l="19050" t="19050" r="28575" b="28575"/>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648075" cy="3286125"/>
                    </a:xfrm>
                    <a:prstGeom prst="rect">
                      <a:avLst/>
                    </a:prstGeom>
                    <a:noFill/>
                    <a:ln w="9525">
                      <a:solidFill>
                        <a:schemeClr val="accent1"/>
                      </a:solidFill>
                      <a:miter lim="800000"/>
                      <a:headEnd/>
                      <a:tailEnd/>
                    </a:ln>
                  </pic:spPr>
                </pic:pic>
              </a:graphicData>
            </a:graphic>
          </wp:inline>
        </w:drawing>
      </w:r>
    </w:p>
    <w:p w:rsidR="00650A5D" w:rsidRPr="00650A5D" w:rsidRDefault="00650A5D" w:rsidP="00753917">
      <w:pPr>
        <w:ind w:left="720"/>
        <w:rPr>
          <w:b/>
          <w:color w:val="FF0000"/>
          <w:sz w:val="28"/>
        </w:rPr>
      </w:pPr>
      <w:r w:rsidRPr="00650A5D">
        <w:rPr>
          <w:b/>
          <w:color w:val="FF0000"/>
          <w:sz w:val="28"/>
        </w:rPr>
        <w:t>Tip</w:t>
      </w:r>
      <w:r>
        <w:rPr>
          <w:b/>
          <w:color w:val="FF0000"/>
          <w:sz w:val="28"/>
        </w:rPr>
        <w:t>s</w:t>
      </w:r>
    </w:p>
    <w:p w:rsidR="00650A5D" w:rsidRDefault="00650A5D" w:rsidP="00650A5D">
      <w:pPr>
        <w:ind w:left="1080"/>
      </w:pPr>
      <w:r>
        <w:t xml:space="preserve">Error messages such as those red balloons in the above are generally all triggered at once meaning you may see error messages for fields you haven’t yet tried to enter data into. </w:t>
      </w:r>
    </w:p>
    <w:p w:rsidR="00650A5D" w:rsidRPr="00650A5D" w:rsidRDefault="00650A5D" w:rsidP="00650A5D">
      <w:pPr>
        <w:ind w:left="1080"/>
        <w:rPr>
          <w:b/>
        </w:rPr>
      </w:pPr>
      <w:r w:rsidRPr="00650A5D">
        <w:rPr>
          <w:b/>
        </w:rPr>
        <w:t>Please ignore</w:t>
      </w:r>
    </w:p>
    <w:p w:rsidR="00650A5D" w:rsidRDefault="00650A5D" w:rsidP="00650A5D">
      <w:pPr>
        <w:ind w:left="1080"/>
      </w:pPr>
      <w:r>
        <w:t xml:space="preserve"> Error messages sometime display against fields higher on the screen than you can currently see – you can usually tell because you won’t be able to submit the form.</w:t>
      </w:r>
    </w:p>
    <w:p w:rsidR="00650A5D" w:rsidRDefault="00650A5D" w:rsidP="00650A5D">
      <w:pPr>
        <w:ind w:left="1080"/>
      </w:pPr>
      <w:r w:rsidRPr="00650A5D">
        <w:rPr>
          <w:b/>
        </w:rPr>
        <w:t>Workaround:</w:t>
      </w:r>
      <w:r>
        <w:t xml:space="preserve">  scroll up the page and make sure there isn’t anything you’ve missed</w:t>
      </w:r>
    </w:p>
    <w:p w:rsidR="00650A5D" w:rsidRPr="00650A5D" w:rsidRDefault="00650A5D" w:rsidP="00650A5D">
      <w:pPr>
        <w:ind w:left="1080"/>
      </w:pPr>
      <w:r>
        <w:t>Change requests have been submitted to address these validation issues.</w:t>
      </w:r>
    </w:p>
    <w:p w:rsidR="002B192A" w:rsidRDefault="002B192A" w:rsidP="001B4E22">
      <w:pPr>
        <w:pStyle w:val="ListParagraph"/>
        <w:numPr>
          <w:ilvl w:val="0"/>
          <w:numId w:val="8"/>
        </w:numPr>
      </w:pPr>
      <w:r>
        <w:t xml:space="preserve">Leave the Rank as the species default – Advanced Admin </w:t>
      </w:r>
      <w:r w:rsidR="006E1D74">
        <w:t xml:space="preserve">addresses other </w:t>
      </w:r>
      <w:r>
        <w:t xml:space="preserve">options </w:t>
      </w:r>
    </w:p>
    <w:p w:rsidR="00C076A9" w:rsidRDefault="00C076A9">
      <w:r>
        <w:br w:type="page"/>
      </w:r>
    </w:p>
    <w:p w:rsidR="00D97063" w:rsidRDefault="00C076A9" w:rsidP="001B4E22">
      <w:pPr>
        <w:pStyle w:val="ListParagraph"/>
        <w:numPr>
          <w:ilvl w:val="0"/>
          <w:numId w:val="8"/>
        </w:numPr>
      </w:pPr>
      <w:r>
        <w:t xml:space="preserve">Click the Save Button and you are returned to the </w:t>
      </w:r>
      <w:r w:rsidR="00D97063" w:rsidRPr="00C076A9">
        <w:rPr>
          <w:b/>
        </w:rPr>
        <w:t>Edit an Existing Taxon</w:t>
      </w:r>
      <w:r w:rsidR="00D97063">
        <w:t xml:space="preserve"> screen </w:t>
      </w:r>
      <w:r w:rsidR="00221B28">
        <w:t xml:space="preserve">with a message stating “&lt;your new species name&gt; saved successfully”. </w:t>
      </w:r>
    </w:p>
    <w:p w:rsidR="00221B28" w:rsidRDefault="00221B28" w:rsidP="00221B28">
      <w:pPr>
        <w:ind w:left="1080"/>
      </w:pPr>
      <w:r>
        <w:t>FYR - In our example the species name is “Species Scientific Name”</w:t>
      </w:r>
    </w:p>
    <w:p w:rsidR="00D97063" w:rsidRDefault="00D97063" w:rsidP="00D97063">
      <w:pPr>
        <w:ind w:left="720"/>
      </w:pPr>
      <w:r>
        <w:rPr>
          <w:noProof/>
          <w:lang w:eastAsia="en-AU"/>
        </w:rPr>
        <w:drawing>
          <wp:inline distT="0" distB="0" distL="0" distR="0">
            <wp:extent cx="5724525" cy="1657350"/>
            <wp:effectExtent l="19050" t="19050" r="28575" b="1905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24525" cy="1657350"/>
                    </a:xfrm>
                    <a:prstGeom prst="rect">
                      <a:avLst/>
                    </a:prstGeom>
                    <a:noFill/>
                    <a:ln w="9525">
                      <a:solidFill>
                        <a:schemeClr val="accent1"/>
                      </a:solidFill>
                      <a:miter lim="800000"/>
                      <a:headEnd/>
                      <a:tailEnd/>
                    </a:ln>
                  </pic:spPr>
                </pic:pic>
              </a:graphicData>
            </a:graphic>
          </wp:inline>
        </w:drawing>
      </w:r>
    </w:p>
    <w:p w:rsidR="00221B28" w:rsidRDefault="00221B28" w:rsidP="00221B28">
      <w:pPr>
        <w:pStyle w:val="Heading3"/>
      </w:pPr>
      <w:bookmarkStart w:id="6" w:name="_Toc318380468"/>
      <w:r>
        <w:t>Unformatted Basic Species Page Display</w:t>
      </w:r>
      <w:r w:rsidR="00733B24">
        <w:t xml:space="preserve"> – Admin View</w:t>
      </w:r>
      <w:bookmarkEnd w:id="6"/>
    </w:p>
    <w:p w:rsidR="00BD0209" w:rsidRDefault="00D97063" w:rsidP="00D97063">
      <w:pPr>
        <w:pStyle w:val="ListParagraph"/>
        <w:numPr>
          <w:ilvl w:val="0"/>
          <w:numId w:val="8"/>
        </w:numPr>
      </w:pPr>
      <w:r>
        <w:t xml:space="preserve">The </w:t>
      </w:r>
      <w:r w:rsidR="00C076A9">
        <w:t>new S</w:t>
      </w:r>
      <w:r>
        <w:t xml:space="preserve">pecies </w:t>
      </w:r>
      <w:r w:rsidR="00C076A9">
        <w:t>P</w:t>
      </w:r>
      <w:r>
        <w:t xml:space="preserve">age will have no </w:t>
      </w:r>
      <w:r w:rsidR="00C076A9">
        <w:t>descriptive or rich multimedia information</w:t>
      </w:r>
    </w:p>
    <w:p w:rsidR="00221B28" w:rsidRDefault="00221B28" w:rsidP="00221B28">
      <w:pPr>
        <w:pStyle w:val="ListParagraph"/>
        <w:numPr>
          <w:ilvl w:val="0"/>
          <w:numId w:val="8"/>
        </w:numPr>
      </w:pPr>
      <w:r>
        <w:t xml:space="preserve">In the </w:t>
      </w:r>
      <w:r w:rsidRPr="00221B28">
        <w:rPr>
          <w:b/>
        </w:rPr>
        <w:t>Edit an Existing Taxon</w:t>
      </w:r>
      <w:r>
        <w:t xml:space="preserve"> screen </w:t>
      </w:r>
      <w:r w:rsidR="00BD0209">
        <w:t xml:space="preserve">start typing </w:t>
      </w:r>
      <w:r>
        <w:t xml:space="preserve">your </w:t>
      </w:r>
      <w:r w:rsidR="00BD0209">
        <w:t xml:space="preserve">new species name into the taxon name field in </w:t>
      </w:r>
      <w:r>
        <w:t>and select it from the auto-complete field.</w:t>
      </w:r>
    </w:p>
    <w:p w:rsidR="00733B24" w:rsidRDefault="00733B24" w:rsidP="00733B24">
      <w:pPr>
        <w:ind w:left="720"/>
      </w:pPr>
      <w:r>
        <w:rPr>
          <w:noProof/>
          <w:lang w:eastAsia="en-AU"/>
        </w:rPr>
        <w:drawing>
          <wp:inline distT="0" distB="0" distL="0" distR="0">
            <wp:extent cx="5720080" cy="1254760"/>
            <wp:effectExtent l="19050" t="19050" r="13970" b="215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20080" cy="1254760"/>
                    </a:xfrm>
                    <a:prstGeom prst="rect">
                      <a:avLst/>
                    </a:prstGeom>
                    <a:noFill/>
                    <a:ln w="9525">
                      <a:solidFill>
                        <a:schemeClr val="accent1"/>
                      </a:solidFill>
                      <a:miter lim="800000"/>
                      <a:headEnd/>
                      <a:tailEnd/>
                    </a:ln>
                  </pic:spPr>
                </pic:pic>
              </a:graphicData>
            </a:graphic>
          </wp:inline>
        </w:drawing>
      </w:r>
    </w:p>
    <w:p w:rsidR="00BD0209" w:rsidRDefault="00733B24" w:rsidP="00221B28">
      <w:pPr>
        <w:pStyle w:val="ListParagraph"/>
        <w:numPr>
          <w:ilvl w:val="0"/>
          <w:numId w:val="8"/>
        </w:numPr>
      </w:pPr>
      <w:r>
        <w:t xml:space="preserve">The minimal content available is displayed </w:t>
      </w:r>
      <w:r w:rsidR="00BD0209">
        <w:t xml:space="preserve">in place </w:t>
      </w:r>
    </w:p>
    <w:p w:rsidR="00BD0209" w:rsidRDefault="00BD0209" w:rsidP="00BD0209">
      <w:pPr>
        <w:ind w:left="720"/>
      </w:pPr>
      <w:r>
        <w:rPr>
          <w:noProof/>
          <w:lang w:eastAsia="en-AU"/>
        </w:rPr>
        <w:drawing>
          <wp:inline distT="0" distB="0" distL="0" distR="0">
            <wp:extent cx="5734050" cy="2124075"/>
            <wp:effectExtent l="19050" t="19050" r="19050" b="28575"/>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734050" cy="2124075"/>
                    </a:xfrm>
                    <a:prstGeom prst="rect">
                      <a:avLst/>
                    </a:prstGeom>
                    <a:noFill/>
                    <a:ln w="9525">
                      <a:solidFill>
                        <a:schemeClr val="accent1"/>
                      </a:solidFill>
                      <a:miter lim="800000"/>
                      <a:headEnd/>
                      <a:tailEnd/>
                    </a:ln>
                  </pic:spPr>
                </pic:pic>
              </a:graphicData>
            </a:graphic>
          </wp:inline>
        </w:drawing>
      </w:r>
    </w:p>
    <w:p w:rsidR="00733B24" w:rsidRDefault="00733B24">
      <w:pPr>
        <w:rPr>
          <w:rFonts w:eastAsiaTheme="majorEastAsia" w:cstheme="majorBidi"/>
          <w:b/>
          <w:bCs/>
          <w:color w:val="4F81BD" w:themeColor="accent1"/>
        </w:rPr>
      </w:pPr>
      <w:r>
        <w:br w:type="page"/>
      </w:r>
    </w:p>
    <w:p w:rsidR="00733B24" w:rsidRDefault="00733B24" w:rsidP="00733B24">
      <w:pPr>
        <w:pStyle w:val="Heading3"/>
      </w:pPr>
      <w:bookmarkStart w:id="7" w:name="_Toc318380469"/>
      <w:r>
        <w:t>Unformatted Basic Species Page Display – User View</w:t>
      </w:r>
      <w:bookmarkEnd w:id="7"/>
    </w:p>
    <w:p w:rsidR="00D97063" w:rsidRDefault="00733B24" w:rsidP="00733B24">
      <w:pPr>
        <w:pStyle w:val="ListParagraph"/>
        <w:numPr>
          <w:ilvl w:val="0"/>
          <w:numId w:val="8"/>
        </w:numPr>
      </w:pPr>
      <w:r>
        <w:t xml:space="preserve">Or </w:t>
      </w:r>
      <w:r w:rsidR="00D97063">
        <w:t>open the field guide, select the taxon group</w:t>
      </w:r>
      <w:r>
        <w:t xml:space="preserve"> and </w:t>
      </w:r>
      <w:r w:rsidR="00D97063">
        <w:t xml:space="preserve">choose </w:t>
      </w:r>
      <w:r>
        <w:t xml:space="preserve">your </w:t>
      </w:r>
      <w:r w:rsidR="00D97063">
        <w:t>new species</w:t>
      </w:r>
    </w:p>
    <w:p w:rsidR="00D97063" w:rsidRDefault="00D97063" w:rsidP="00D97063">
      <w:pPr>
        <w:ind w:left="720"/>
      </w:pPr>
      <w:r>
        <w:rPr>
          <w:noProof/>
          <w:lang w:eastAsia="en-AU"/>
        </w:rPr>
        <w:drawing>
          <wp:inline distT="0" distB="0" distL="0" distR="0">
            <wp:extent cx="4800600" cy="3238500"/>
            <wp:effectExtent l="19050" t="19050" r="19050" b="1905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800600" cy="3238500"/>
                    </a:xfrm>
                    <a:prstGeom prst="rect">
                      <a:avLst/>
                    </a:prstGeom>
                    <a:noFill/>
                    <a:ln w="9525">
                      <a:solidFill>
                        <a:schemeClr val="accent1"/>
                      </a:solidFill>
                      <a:miter lim="800000"/>
                      <a:headEnd/>
                      <a:tailEnd/>
                    </a:ln>
                  </pic:spPr>
                </pic:pic>
              </a:graphicData>
            </a:graphic>
          </wp:inline>
        </w:drawing>
      </w:r>
    </w:p>
    <w:p w:rsidR="00BA73B0" w:rsidRPr="00733B24" w:rsidRDefault="00BA73B0" w:rsidP="00733B24">
      <w:pPr>
        <w:ind w:left="720"/>
        <w:rPr>
          <w:b/>
          <w:color w:val="365F91" w:themeColor="accent1" w:themeShade="BF"/>
          <w:sz w:val="28"/>
        </w:rPr>
      </w:pPr>
      <w:r w:rsidRPr="00733B24">
        <w:rPr>
          <w:b/>
          <w:color w:val="365F91" w:themeColor="accent1" w:themeShade="BF"/>
          <w:sz w:val="28"/>
        </w:rPr>
        <w:t>Notes</w:t>
      </w:r>
    </w:p>
    <w:p w:rsidR="00BD0209" w:rsidRDefault="00BD0209" w:rsidP="00BA73B0">
      <w:pPr>
        <w:ind w:left="1440"/>
      </w:pPr>
      <w:r>
        <w:t xml:space="preserve">This instruction set only creates the most basic of species </w:t>
      </w:r>
      <w:r w:rsidR="00981C20">
        <w:t xml:space="preserve">page </w:t>
      </w:r>
      <w:r>
        <w:t xml:space="preserve">with no descriptive information or images of the species. </w:t>
      </w:r>
    </w:p>
    <w:p w:rsidR="00BD0209" w:rsidRPr="006E1D74" w:rsidRDefault="00BD0209" w:rsidP="00BA73B0">
      <w:pPr>
        <w:ind w:left="1440"/>
        <w:rPr>
          <w:b/>
        </w:rPr>
      </w:pPr>
      <w:r w:rsidRPr="006E1D74">
        <w:rPr>
          <w:b/>
          <w:sz w:val="24"/>
        </w:rPr>
        <w:t>IT IS SUFFICIENT however to allow the species to be used in surveys</w:t>
      </w:r>
      <w:r w:rsidR="00981C20" w:rsidRPr="006E1D74">
        <w:rPr>
          <w:b/>
          <w:sz w:val="24"/>
        </w:rPr>
        <w:t>.</w:t>
      </w:r>
      <w:r w:rsidRPr="006E1D74">
        <w:rPr>
          <w:b/>
        </w:rPr>
        <w:t xml:space="preserve"> </w:t>
      </w:r>
    </w:p>
    <w:p w:rsidR="00BA73B0" w:rsidRDefault="00BA73B0" w:rsidP="00BA73B0">
      <w:pPr>
        <w:ind w:left="1440"/>
      </w:pPr>
      <w:r>
        <w:t xml:space="preserve">You cannot DELETE a species page but you can reuse it by renaming it but you will not need to edit any species data </w:t>
      </w:r>
      <w:r w:rsidR="00981C20">
        <w:t>associated with</w:t>
      </w:r>
      <w:r>
        <w:t xml:space="preserve"> the old name.</w:t>
      </w:r>
    </w:p>
    <w:p w:rsidR="00757163" w:rsidRDefault="00757163" w:rsidP="00757163">
      <w:pPr>
        <w:pStyle w:val="Heading4"/>
        <w:rPr>
          <w:color w:val="365F91" w:themeColor="accent1" w:themeShade="BF"/>
        </w:rPr>
      </w:pPr>
    </w:p>
    <w:p w:rsidR="005A1EEC" w:rsidRDefault="005A1EEC">
      <w:pPr>
        <w:rPr>
          <w:rFonts w:eastAsiaTheme="majorEastAsia" w:cstheme="majorBidi"/>
          <w:b/>
          <w:bCs/>
          <w:color w:val="4F81BD" w:themeColor="accent1"/>
          <w:sz w:val="26"/>
          <w:szCs w:val="26"/>
        </w:rPr>
      </w:pPr>
      <w:r>
        <w:br w:type="page"/>
      </w:r>
    </w:p>
    <w:p w:rsidR="005A1EEC" w:rsidRDefault="005A1EEC" w:rsidP="005A1EEC">
      <w:pPr>
        <w:pStyle w:val="Heading2"/>
      </w:pPr>
      <w:bookmarkStart w:id="8" w:name="_Ref318360539"/>
      <w:bookmarkStart w:id="9" w:name="_Toc318380470"/>
      <w:r w:rsidRPr="00F31618">
        <w:t xml:space="preserve">Add </w:t>
      </w:r>
      <w:r>
        <w:t xml:space="preserve">RICH CONTENT to a </w:t>
      </w:r>
      <w:r w:rsidRPr="00F31618">
        <w:t>Species Page</w:t>
      </w:r>
      <w:r>
        <w:t xml:space="preserve"> </w:t>
      </w:r>
      <w:r w:rsidR="00CF30A2">
        <w:t>- MANUAL</w:t>
      </w:r>
      <w:r w:rsidR="009D4716">
        <w:t>LY</w:t>
      </w:r>
      <w:bookmarkEnd w:id="8"/>
      <w:bookmarkEnd w:id="9"/>
    </w:p>
    <w:p w:rsidR="00386ED8" w:rsidRDefault="00ED1307" w:rsidP="00021952">
      <w:pPr>
        <w:pStyle w:val="ListParagraph"/>
        <w:numPr>
          <w:ilvl w:val="0"/>
          <w:numId w:val="16"/>
        </w:numPr>
      </w:pPr>
      <w:r>
        <w:t>Starting from Steps 9</w:t>
      </w:r>
      <w:r w:rsidR="00757163">
        <w:t xml:space="preserve"> </w:t>
      </w:r>
      <w:r>
        <w:t>/ 10</w:t>
      </w:r>
      <w:r w:rsidR="00757163">
        <w:t xml:space="preserve"> above – open the </w:t>
      </w:r>
      <w:r w:rsidR="00386ED8" w:rsidRPr="00386ED8">
        <w:rPr>
          <w:b/>
        </w:rPr>
        <w:t xml:space="preserve">Edit an Existing </w:t>
      </w:r>
      <w:r w:rsidR="00757163" w:rsidRPr="00386ED8">
        <w:rPr>
          <w:b/>
        </w:rPr>
        <w:t>Taxon</w:t>
      </w:r>
      <w:r w:rsidR="00757163">
        <w:t xml:space="preserve"> screen and </w:t>
      </w:r>
      <w:r w:rsidR="00386ED8">
        <w:t>click the Edit Taxon button</w:t>
      </w:r>
    </w:p>
    <w:p w:rsidR="00757163" w:rsidRDefault="00386ED8" w:rsidP="00021952">
      <w:pPr>
        <w:pStyle w:val="ListParagraph"/>
        <w:numPr>
          <w:ilvl w:val="0"/>
          <w:numId w:val="16"/>
        </w:numPr>
      </w:pPr>
      <w:r>
        <w:t xml:space="preserve">The Edit an Existing Taxon screen displays the content you entered previously including the </w:t>
      </w:r>
      <w:r w:rsidR="00757163">
        <w:t>scientific &amp; common names and the taxon group details</w:t>
      </w:r>
    </w:p>
    <w:p w:rsidR="00386ED8" w:rsidRDefault="00386ED8" w:rsidP="00386ED8">
      <w:pPr>
        <w:ind w:left="720"/>
      </w:pPr>
      <w:r>
        <w:rPr>
          <w:noProof/>
          <w:lang w:eastAsia="en-AU"/>
        </w:rPr>
        <w:drawing>
          <wp:inline distT="0" distB="0" distL="0" distR="0">
            <wp:extent cx="5730875" cy="3933825"/>
            <wp:effectExtent l="19050" t="19050" r="22225" b="2857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30875" cy="3933825"/>
                    </a:xfrm>
                    <a:prstGeom prst="rect">
                      <a:avLst/>
                    </a:prstGeom>
                    <a:noFill/>
                    <a:ln w="9525">
                      <a:solidFill>
                        <a:schemeClr val="accent1"/>
                      </a:solidFill>
                      <a:miter lim="800000"/>
                      <a:headEnd/>
                      <a:tailEnd/>
                    </a:ln>
                  </pic:spPr>
                </pic:pic>
              </a:graphicData>
            </a:graphic>
          </wp:inline>
        </w:drawing>
      </w:r>
    </w:p>
    <w:p w:rsidR="00757163" w:rsidRDefault="00757163" w:rsidP="00021952">
      <w:pPr>
        <w:pStyle w:val="ListParagraph"/>
        <w:numPr>
          <w:ilvl w:val="0"/>
          <w:numId w:val="16"/>
        </w:numPr>
      </w:pPr>
      <w:r>
        <w:t>Scroll down the page to the Taxon Profile section and Click the Add Profile Button</w:t>
      </w:r>
    </w:p>
    <w:p w:rsidR="00757163" w:rsidRDefault="00757163" w:rsidP="00757163">
      <w:pPr>
        <w:ind w:left="720"/>
      </w:pPr>
      <w:r>
        <w:rPr>
          <w:noProof/>
          <w:lang w:eastAsia="en-AU"/>
        </w:rPr>
        <w:drawing>
          <wp:inline distT="0" distB="0" distL="0" distR="0">
            <wp:extent cx="5724525" cy="1495425"/>
            <wp:effectExtent l="19050" t="19050" r="28575" b="28575"/>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724525" cy="1495425"/>
                    </a:xfrm>
                    <a:prstGeom prst="rect">
                      <a:avLst/>
                    </a:prstGeom>
                    <a:noFill/>
                    <a:ln w="9525">
                      <a:solidFill>
                        <a:schemeClr val="accent1"/>
                      </a:solidFill>
                      <a:miter lim="800000"/>
                      <a:headEnd/>
                      <a:tailEnd/>
                    </a:ln>
                  </pic:spPr>
                </pic:pic>
              </a:graphicData>
            </a:graphic>
          </wp:inline>
        </w:drawing>
      </w:r>
    </w:p>
    <w:p w:rsidR="00C00AC5" w:rsidRDefault="00C00AC5">
      <w:r>
        <w:br w:type="page"/>
      </w:r>
    </w:p>
    <w:p w:rsidR="00757163" w:rsidRDefault="00757163" w:rsidP="00021952">
      <w:pPr>
        <w:pStyle w:val="ListParagraph"/>
        <w:numPr>
          <w:ilvl w:val="0"/>
          <w:numId w:val="16"/>
        </w:numPr>
      </w:pPr>
      <w:r>
        <w:t>Select the type from the pick list</w:t>
      </w:r>
      <w:r w:rsidR="00C00AC5">
        <w:t>.</w:t>
      </w:r>
    </w:p>
    <w:p w:rsidR="0025290E" w:rsidRDefault="0025290E" w:rsidP="0025290E">
      <w:pPr>
        <w:ind w:left="1080"/>
      </w:pPr>
      <w:r>
        <w:rPr>
          <w:noProof/>
          <w:lang w:eastAsia="en-AU"/>
        </w:rPr>
        <w:drawing>
          <wp:inline distT="0" distB="0" distL="0" distR="0">
            <wp:extent cx="1666875" cy="3429000"/>
            <wp:effectExtent l="38100" t="19050" r="28575" b="1905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666875" cy="3429000"/>
                    </a:xfrm>
                    <a:prstGeom prst="rect">
                      <a:avLst/>
                    </a:prstGeom>
                    <a:noFill/>
                    <a:ln w="9525">
                      <a:solidFill>
                        <a:schemeClr val="accent1"/>
                      </a:solidFill>
                      <a:miter lim="800000"/>
                      <a:headEnd/>
                      <a:tailEnd/>
                    </a:ln>
                  </pic:spPr>
                </pic:pic>
              </a:graphicData>
            </a:graphic>
          </wp:inline>
        </w:drawing>
      </w:r>
    </w:p>
    <w:p w:rsidR="0025290E" w:rsidRPr="001C433E" w:rsidRDefault="0025290E" w:rsidP="001C433E">
      <w:pPr>
        <w:ind w:left="720"/>
        <w:rPr>
          <w:b/>
          <w:color w:val="365F91" w:themeColor="accent1" w:themeShade="BF"/>
        </w:rPr>
      </w:pPr>
      <w:r w:rsidRPr="001C433E">
        <w:rPr>
          <w:b/>
          <w:color w:val="365F91" w:themeColor="accent1" w:themeShade="BF"/>
        </w:rPr>
        <w:t>Note</w:t>
      </w:r>
    </w:p>
    <w:p w:rsidR="0025290E" w:rsidRDefault="0025290E" w:rsidP="0025290E">
      <w:pPr>
        <w:ind w:left="1080"/>
      </w:pPr>
      <w:r>
        <w:t>Audio files can be added but playing is not yet supported</w:t>
      </w:r>
    </w:p>
    <w:p w:rsidR="00757163" w:rsidRDefault="00757163" w:rsidP="00021952">
      <w:pPr>
        <w:pStyle w:val="ListParagraph"/>
        <w:numPr>
          <w:ilvl w:val="0"/>
          <w:numId w:val="16"/>
        </w:numPr>
      </w:pPr>
      <w:r>
        <w:t>Enter the Database Name and title</w:t>
      </w:r>
    </w:p>
    <w:p w:rsidR="00757163" w:rsidRDefault="00757163" w:rsidP="00021952">
      <w:pPr>
        <w:pStyle w:val="ListParagraph"/>
        <w:numPr>
          <w:ilvl w:val="0"/>
          <w:numId w:val="16"/>
        </w:numPr>
      </w:pPr>
      <w:r>
        <w:t>Enter the appropriate content</w:t>
      </w:r>
      <w:r w:rsidR="00981C20">
        <w:t xml:space="preserve"> – see next section for detailed instructions</w:t>
      </w:r>
    </w:p>
    <w:p w:rsidR="00757163" w:rsidRDefault="00757163" w:rsidP="00021952">
      <w:pPr>
        <w:pStyle w:val="ListParagraph"/>
        <w:numPr>
          <w:ilvl w:val="0"/>
          <w:numId w:val="16"/>
        </w:numPr>
      </w:pPr>
      <w:r>
        <w:t>Save the species profile</w:t>
      </w:r>
      <w:r w:rsidR="000113AA">
        <w:t xml:space="preserve"> to see your new content displayed in the default species page template – lines all content up down the page</w:t>
      </w:r>
    </w:p>
    <w:p w:rsidR="00D7225D" w:rsidRDefault="00D7225D">
      <w:pPr>
        <w:rPr>
          <w:rFonts w:eastAsiaTheme="majorEastAsia" w:cstheme="majorBidi"/>
          <w:b/>
          <w:bCs/>
          <w:i/>
          <w:iCs/>
          <w:color w:val="4F81BD" w:themeColor="accent1"/>
        </w:rPr>
      </w:pPr>
      <w:r>
        <w:br w:type="page"/>
      </w:r>
    </w:p>
    <w:p w:rsidR="00C00AC5" w:rsidRDefault="00C00AC5" w:rsidP="00C00AC5">
      <w:pPr>
        <w:pStyle w:val="Heading4"/>
      </w:pPr>
      <w:r>
        <w:t>Special Types</w:t>
      </w:r>
    </w:p>
    <w:p w:rsidR="00C00AC5" w:rsidRDefault="00C00AC5" w:rsidP="00C00AC5">
      <w:pPr>
        <w:pStyle w:val="ListParagraph"/>
        <w:numPr>
          <w:ilvl w:val="0"/>
          <w:numId w:val="16"/>
        </w:numPr>
      </w:pPr>
      <w:r>
        <w:t xml:space="preserve">If you select type as </w:t>
      </w:r>
      <w:r w:rsidR="008E1A8B">
        <w:rPr>
          <w:b/>
        </w:rPr>
        <w:t>Text</w:t>
      </w:r>
      <w:r>
        <w:t xml:space="preserve"> </w:t>
      </w:r>
      <w:r w:rsidR="008E1A8B">
        <w:t>and click in the Content field the HTML Editor window pops up so you can create longer formatted text strings</w:t>
      </w:r>
    </w:p>
    <w:p w:rsidR="008E1A8B" w:rsidRDefault="008E1A8B" w:rsidP="00C00AC5">
      <w:pPr>
        <w:pStyle w:val="ListParagraph"/>
        <w:numPr>
          <w:ilvl w:val="0"/>
          <w:numId w:val="16"/>
        </w:numPr>
      </w:pPr>
      <w:r>
        <w:t xml:space="preserve">If you select as type as one of </w:t>
      </w:r>
      <w:r>
        <w:rPr>
          <w:b/>
        </w:rPr>
        <w:t xml:space="preserve">Image, map, or thumbnail </w:t>
      </w:r>
      <w:r>
        <w:t>and click in the Content field a Managed File interface window pops up so you can easily add content to the page.</w:t>
      </w:r>
    </w:p>
    <w:p w:rsidR="008E1A8B" w:rsidRDefault="008E1A8B" w:rsidP="00C00AC5">
      <w:pPr>
        <w:pStyle w:val="ListParagraph"/>
        <w:numPr>
          <w:ilvl w:val="0"/>
          <w:numId w:val="16"/>
        </w:numPr>
      </w:pPr>
      <w:r>
        <w:t>See Appendix A for more detail on the Manage Files option.</w:t>
      </w:r>
    </w:p>
    <w:p w:rsidR="00ED2C2B" w:rsidRDefault="00ED2C2B" w:rsidP="00D7225D">
      <w:pPr>
        <w:ind w:left="720"/>
      </w:pPr>
      <w:r>
        <w:rPr>
          <w:noProof/>
          <w:lang w:eastAsia="en-AU"/>
        </w:rPr>
        <w:drawing>
          <wp:inline distT="0" distB="0" distL="0" distR="0">
            <wp:extent cx="5532513" cy="4786866"/>
            <wp:effectExtent l="19050" t="19050" r="11037" b="13734"/>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537467" cy="4791152"/>
                    </a:xfrm>
                    <a:prstGeom prst="rect">
                      <a:avLst/>
                    </a:prstGeom>
                    <a:noFill/>
                    <a:ln w="9525">
                      <a:solidFill>
                        <a:schemeClr val="accent1"/>
                      </a:solidFill>
                      <a:miter lim="800000"/>
                      <a:headEnd/>
                      <a:tailEnd/>
                    </a:ln>
                  </pic:spPr>
                </pic:pic>
              </a:graphicData>
            </a:graphic>
          </wp:inline>
        </w:drawing>
      </w:r>
    </w:p>
    <w:p w:rsidR="009A0952" w:rsidRDefault="009A0952" w:rsidP="009A0952">
      <w:pPr>
        <w:pStyle w:val="ListParagraph"/>
        <w:numPr>
          <w:ilvl w:val="0"/>
          <w:numId w:val="16"/>
        </w:numPr>
      </w:pPr>
      <w:r>
        <w:t>Adding an image</w:t>
      </w:r>
      <w:r w:rsidR="00D7225D">
        <w:t xml:space="preserve"> </w:t>
      </w:r>
      <w:r>
        <w:t xml:space="preserve">file </w:t>
      </w:r>
      <w:r w:rsidR="00D7225D">
        <w:t xml:space="preserve">or HTML </w:t>
      </w:r>
      <w:r>
        <w:t>this way automatically populates the Content Field</w:t>
      </w:r>
      <w:r w:rsidR="00D7225D">
        <w:t xml:space="preserve"> as shown.</w:t>
      </w:r>
    </w:p>
    <w:p w:rsidR="009A0952" w:rsidRDefault="00D7225D" w:rsidP="00D7225D">
      <w:pPr>
        <w:ind w:left="720"/>
      </w:pPr>
      <w:r>
        <w:rPr>
          <w:noProof/>
          <w:lang w:eastAsia="en-AU"/>
        </w:rPr>
        <w:drawing>
          <wp:inline distT="0" distB="0" distL="0" distR="0">
            <wp:extent cx="5530983" cy="739099"/>
            <wp:effectExtent l="19050" t="19050" r="12567" b="22901"/>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550247" cy="741673"/>
                    </a:xfrm>
                    <a:prstGeom prst="rect">
                      <a:avLst/>
                    </a:prstGeom>
                    <a:noFill/>
                    <a:ln w="9525">
                      <a:solidFill>
                        <a:schemeClr val="accent1"/>
                      </a:solidFill>
                      <a:miter lim="800000"/>
                      <a:headEnd/>
                      <a:tailEnd/>
                    </a:ln>
                  </pic:spPr>
                </pic:pic>
              </a:graphicData>
            </a:graphic>
          </wp:inline>
        </w:drawing>
      </w:r>
    </w:p>
    <w:p w:rsidR="009A0952" w:rsidRDefault="009A0952" w:rsidP="009A0952">
      <w:pPr>
        <w:pStyle w:val="ListParagraph"/>
        <w:numPr>
          <w:ilvl w:val="0"/>
          <w:numId w:val="16"/>
        </w:numPr>
      </w:pPr>
      <w:r>
        <w:t>Complete and save the Species Page</w:t>
      </w:r>
    </w:p>
    <w:p w:rsidR="009A0952" w:rsidRDefault="009A0952" w:rsidP="009A0952"/>
    <w:p w:rsidR="009A0952" w:rsidRDefault="00D7225D" w:rsidP="00D7225D">
      <w:pPr>
        <w:ind w:left="720"/>
      </w:pPr>
      <w:r>
        <w:rPr>
          <w:noProof/>
          <w:lang w:eastAsia="en-AU"/>
        </w:rPr>
        <w:drawing>
          <wp:inline distT="0" distB="0" distL="0" distR="0">
            <wp:extent cx="5339759" cy="3942843"/>
            <wp:effectExtent l="19050" t="19050" r="13291" b="19557"/>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344235" cy="3946148"/>
                    </a:xfrm>
                    <a:prstGeom prst="rect">
                      <a:avLst/>
                    </a:prstGeom>
                    <a:noFill/>
                    <a:ln w="9525">
                      <a:solidFill>
                        <a:schemeClr val="accent1"/>
                      </a:solidFill>
                      <a:miter lim="800000"/>
                      <a:headEnd/>
                      <a:tailEnd/>
                    </a:ln>
                  </pic:spPr>
                </pic:pic>
              </a:graphicData>
            </a:graphic>
          </wp:inline>
        </w:drawing>
      </w:r>
    </w:p>
    <w:p w:rsidR="009A0952" w:rsidRDefault="009F5F24" w:rsidP="009A0952">
      <w:pPr>
        <w:pStyle w:val="ListParagraph"/>
        <w:numPr>
          <w:ilvl w:val="0"/>
          <w:numId w:val="16"/>
        </w:numPr>
      </w:pPr>
      <w:r>
        <w:t xml:space="preserve">The example shows an </w:t>
      </w:r>
      <w:r w:rsidR="009A0952">
        <w:t xml:space="preserve">image </w:t>
      </w:r>
      <w:r>
        <w:t>and HTML text associated with the species page</w:t>
      </w:r>
      <w:r w:rsidR="00D7225D">
        <w:t xml:space="preserve"> – above Edit Taxon in admin: below species page from the Field Guide</w:t>
      </w:r>
    </w:p>
    <w:p w:rsidR="00D7225D" w:rsidRDefault="00D7225D" w:rsidP="00D7225D">
      <w:pPr>
        <w:ind w:left="720"/>
      </w:pPr>
      <w:r>
        <w:rPr>
          <w:noProof/>
          <w:lang w:eastAsia="en-AU"/>
        </w:rPr>
        <w:drawing>
          <wp:inline distT="0" distB="0" distL="0" distR="0">
            <wp:extent cx="4956987" cy="4101804"/>
            <wp:effectExtent l="19050" t="19050" r="15063" b="12996"/>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955838" cy="4100853"/>
                    </a:xfrm>
                    <a:prstGeom prst="rect">
                      <a:avLst/>
                    </a:prstGeom>
                    <a:noFill/>
                    <a:ln w="9525">
                      <a:solidFill>
                        <a:schemeClr val="accent1"/>
                      </a:solidFill>
                      <a:miter lim="800000"/>
                      <a:headEnd/>
                      <a:tailEnd/>
                    </a:ln>
                  </pic:spPr>
                </pic:pic>
              </a:graphicData>
            </a:graphic>
          </wp:inline>
        </w:drawing>
      </w:r>
    </w:p>
    <w:p w:rsidR="00BA236A" w:rsidRDefault="00F31618" w:rsidP="004537E0">
      <w:pPr>
        <w:pStyle w:val="ListParagraph"/>
        <w:numPr>
          <w:ilvl w:val="0"/>
          <w:numId w:val="15"/>
        </w:numPr>
      </w:pPr>
      <w:r w:rsidRPr="00757163">
        <w:t>OPTION 2:</w:t>
      </w:r>
      <w:r>
        <w:t xml:space="preserve"> </w:t>
      </w:r>
      <w:r w:rsidR="001B4E22">
        <w:t>Y</w:t>
      </w:r>
      <w:r w:rsidR="00BA236A">
        <w:t xml:space="preserve">ou can also select </w:t>
      </w:r>
      <w:r w:rsidR="00A05447">
        <w:t>Species Pages</w:t>
      </w:r>
      <w:r w:rsidR="00BA236A">
        <w:t xml:space="preserve"> in the menu </w:t>
      </w:r>
      <w:r w:rsidR="00A05447">
        <w:t xml:space="preserve">(as shown </w:t>
      </w:r>
      <w:r w:rsidR="00BA236A">
        <w:t>above</w:t>
      </w:r>
      <w:r w:rsidR="001B4E22">
        <w:t xml:space="preserve"> in 2.</w:t>
      </w:r>
      <w:r w:rsidR="00A05447">
        <w:t>)</w:t>
      </w:r>
      <w:r w:rsidR="00BA236A">
        <w:t xml:space="preserve"> to open directly</w:t>
      </w:r>
      <w:r w:rsidR="00A05447">
        <w:t xml:space="preserve"> if your site has this option.</w:t>
      </w:r>
    </w:p>
    <w:p w:rsidR="00BA236A" w:rsidRDefault="00BA236A" w:rsidP="004537E0">
      <w:pPr>
        <w:pStyle w:val="ListParagraph"/>
        <w:numPr>
          <w:ilvl w:val="0"/>
          <w:numId w:val="15"/>
        </w:numPr>
      </w:pPr>
      <w:r>
        <w:t>Click the Add Taxon button</w:t>
      </w:r>
    </w:p>
    <w:p w:rsidR="00B8200B" w:rsidRDefault="00B8200B" w:rsidP="00B8200B">
      <w:pPr>
        <w:ind w:left="720"/>
      </w:pPr>
      <w:r>
        <w:rPr>
          <w:noProof/>
          <w:lang w:eastAsia="en-AU"/>
        </w:rPr>
        <w:drawing>
          <wp:inline distT="0" distB="0" distL="0" distR="0">
            <wp:extent cx="5734050" cy="2714625"/>
            <wp:effectExtent l="19050" t="19050" r="19050" b="2857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34050" cy="2714625"/>
                    </a:xfrm>
                    <a:prstGeom prst="rect">
                      <a:avLst/>
                    </a:prstGeom>
                    <a:noFill/>
                    <a:ln w="9525">
                      <a:solidFill>
                        <a:schemeClr val="accent1"/>
                      </a:solidFill>
                      <a:miter lim="800000"/>
                      <a:headEnd/>
                      <a:tailEnd/>
                    </a:ln>
                  </pic:spPr>
                </pic:pic>
              </a:graphicData>
            </a:graphic>
          </wp:inline>
        </w:drawing>
      </w:r>
    </w:p>
    <w:p w:rsidR="00D7624F" w:rsidRDefault="00D7624F" w:rsidP="00D7624F">
      <w:pPr>
        <w:pStyle w:val="Heading2"/>
      </w:pPr>
      <w:bookmarkStart w:id="10" w:name="_Toc318380471"/>
      <w:r>
        <w:t>Standardis</w:t>
      </w:r>
      <w:r w:rsidR="001C433E">
        <w:t>ed</w:t>
      </w:r>
      <w:r>
        <w:t xml:space="preserve"> </w:t>
      </w:r>
      <w:r w:rsidRPr="00F31618">
        <w:t>Species Page</w:t>
      </w:r>
      <w:r>
        <w:t xml:space="preserve"> </w:t>
      </w:r>
      <w:r w:rsidR="001C433E">
        <w:t>–</w:t>
      </w:r>
      <w:r>
        <w:t xml:space="preserve"> the Taxon Template</w:t>
      </w:r>
      <w:bookmarkEnd w:id="10"/>
    </w:p>
    <w:p w:rsidR="00D7624F" w:rsidRDefault="001C433E" w:rsidP="001C433E">
      <w:pPr>
        <w:ind w:left="720"/>
      </w:pPr>
      <w:r>
        <w:t>The process of adding one row of data at a time to a species page and then duplicating it repeatedly for ten’s, hundreds or even thousands of pages does not bear thinking about.</w:t>
      </w:r>
    </w:p>
    <w:p w:rsidR="001C433E" w:rsidRDefault="001C433E" w:rsidP="001C433E">
      <w:pPr>
        <w:ind w:left="720"/>
      </w:pPr>
      <w:r>
        <w:t>Even worse from a data and quality standardisation perspective – what guarantee that every field was filled in the same way by one person let alone a group and without making mistakes</w:t>
      </w:r>
      <w:r w:rsidR="00DF687E">
        <w:t>.</w:t>
      </w:r>
    </w:p>
    <w:p w:rsidR="00DF687E" w:rsidRDefault="00DF687E" w:rsidP="001C433E">
      <w:pPr>
        <w:ind w:left="720"/>
      </w:pPr>
      <w:r>
        <w:t xml:space="preserve">This is important because we have always planned for the BDRS to export Species Profiles to other systems. Including the </w:t>
      </w:r>
      <w:proofErr w:type="gramStart"/>
      <w:r>
        <w:t>Atlas,</w:t>
      </w:r>
      <w:proofErr w:type="gramEnd"/>
      <w:r>
        <w:t xml:space="preserve"> and different names would break things.</w:t>
      </w:r>
    </w:p>
    <w:p w:rsidR="001C433E" w:rsidRDefault="00DF687E" w:rsidP="001C433E">
      <w:pPr>
        <w:ind w:left="720"/>
      </w:pPr>
      <w:r>
        <w:t>To address the problem b</w:t>
      </w:r>
      <w:r w:rsidR="001C433E">
        <w:t>efore the advent of the Atlas species profile import for larger</w:t>
      </w:r>
      <w:r>
        <w:t xml:space="preserve"> numbers </w:t>
      </w:r>
      <w:r w:rsidRPr="00DF687E">
        <w:rPr>
          <w:b/>
        </w:rPr>
        <w:t xml:space="preserve">the </w:t>
      </w:r>
      <w:proofErr w:type="spellStart"/>
      <w:r w:rsidRPr="00DF687E">
        <w:rPr>
          <w:b/>
        </w:rPr>
        <w:t>taxon.profile.templa</w:t>
      </w:r>
      <w:r>
        <w:t>te</w:t>
      </w:r>
      <w:proofErr w:type="spellEnd"/>
      <w:r>
        <w:t xml:space="preserve"> model was implemented</w:t>
      </w:r>
      <w:r w:rsidR="001C433E">
        <w:t>.</w:t>
      </w:r>
    </w:p>
    <w:p w:rsidR="00DF687E" w:rsidRDefault="00DF687E" w:rsidP="00DF687E">
      <w:pPr>
        <w:pStyle w:val="Heading4"/>
      </w:pPr>
      <w:r>
        <w:t>What this means to you</w:t>
      </w:r>
    </w:p>
    <w:p w:rsidR="001C433E" w:rsidRDefault="00DF687E" w:rsidP="001C433E">
      <w:pPr>
        <w:ind w:left="720"/>
      </w:pPr>
      <w:r>
        <w:t>A set of standard fields with fixed types, database names, and titles were able to be automatically added to every species profile page in a BDRS.</w:t>
      </w:r>
    </w:p>
    <w:p w:rsidR="00DF687E" w:rsidRDefault="00DF687E" w:rsidP="001C433E">
      <w:pPr>
        <w:ind w:left="720"/>
      </w:pPr>
      <w:r>
        <w:t>All you had to do was fill them.</w:t>
      </w:r>
    </w:p>
    <w:p w:rsidR="00DF687E" w:rsidRDefault="00DF687E" w:rsidP="00DF687E">
      <w:pPr>
        <w:pStyle w:val="Heading2"/>
      </w:pPr>
    </w:p>
    <w:p w:rsidR="00DF687E" w:rsidRDefault="00DF687E" w:rsidP="00DF687E">
      <w:pPr>
        <w:pStyle w:val="Heading2"/>
      </w:pPr>
    </w:p>
    <w:p w:rsidR="00DF687E" w:rsidRDefault="00DF687E">
      <w:pPr>
        <w:rPr>
          <w:rFonts w:eastAsiaTheme="majorEastAsia" w:cstheme="majorBidi"/>
          <w:b/>
          <w:bCs/>
          <w:color w:val="4F81BD" w:themeColor="accent1"/>
          <w:sz w:val="26"/>
          <w:szCs w:val="26"/>
        </w:rPr>
      </w:pPr>
      <w:r>
        <w:br w:type="page"/>
      </w:r>
    </w:p>
    <w:p w:rsidR="00DF687E" w:rsidRPr="00D7624F" w:rsidRDefault="00DF687E" w:rsidP="00DF687E">
      <w:pPr>
        <w:pStyle w:val="Heading2"/>
      </w:pPr>
      <w:bookmarkStart w:id="11" w:name="_Toc318380472"/>
      <w:r>
        <w:t>Creating Templated Species Pages</w:t>
      </w:r>
      <w:bookmarkEnd w:id="11"/>
    </w:p>
    <w:p w:rsidR="007C42CB" w:rsidRPr="00DF687E" w:rsidRDefault="007C42CB" w:rsidP="00757163">
      <w:pPr>
        <w:pStyle w:val="ListParagraph"/>
        <w:numPr>
          <w:ilvl w:val="0"/>
          <w:numId w:val="14"/>
        </w:numPr>
        <w:rPr>
          <w:color w:val="0070C0"/>
          <w:u w:val="single"/>
        </w:rPr>
      </w:pPr>
      <w:r>
        <w:t>The following image shows the edit options for K2C Reptiles including the default fields established for this site as well as the Atlas species page importing functionality</w:t>
      </w:r>
      <w:r w:rsidR="00845D66">
        <w:t xml:space="preserve"> described in detail in </w:t>
      </w:r>
      <w:r w:rsidR="00DF687E" w:rsidRPr="00DF687E">
        <w:rPr>
          <w:color w:val="0070C0"/>
          <w:u w:val="single"/>
        </w:rPr>
        <w:t xml:space="preserve"> </w:t>
      </w:r>
      <w:fldSimple w:instr=" REF _Ref316132227 \h  \* MERGEFORMAT ">
        <w:r w:rsidR="00DF687E" w:rsidRPr="00DF687E">
          <w:rPr>
            <w:color w:val="0070C0"/>
            <w:u w:val="single"/>
          </w:rPr>
          <w:t>PART 3: USING THE TAXON PROFILE TEMPLATE</w:t>
        </w:r>
      </w:fldSimple>
      <w:r w:rsidRPr="00DF687E">
        <w:rPr>
          <w:color w:val="0070C0"/>
          <w:u w:val="single"/>
        </w:rPr>
        <w:t>.</w:t>
      </w:r>
      <w:r w:rsidR="0014250B" w:rsidRPr="0014250B">
        <w:t xml:space="preserve"> below</w:t>
      </w:r>
    </w:p>
    <w:p w:rsidR="008259E8" w:rsidRDefault="0058457E" w:rsidP="008259E8">
      <w:pPr>
        <w:ind w:left="720"/>
      </w:pPr>
      <w:r>
        <w:rPr>
          <w:noProof/>
          <w:lang w:eastAsia="en-AU"/>
        </w:rPr>
        <w:drawing>
          <wp:inline distT="0" distB="0" distL="0" distR="0">
            <wp:extent cx="5391150" cy="5772150"/>
            <wp:effectExtent l="19050" t="19050" r="19050" b="1905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391150" cy="5772150"/>
                    </a:xfrm>
                    <a:prstGeom prst="rect">
                      <a:avLst/>
                    </a:prstGeom>
                    <a:noFill/>
                    <a:ln w="9525">
                      <a:solidFill>
                        <a:schemeClr val="accent1"/>
                      </a:solidFill>
                      <a:miter lim="800000"/>
                      <a:headEnd/>
                      <a:tailEnd/>
                    </a:ln>
                  </pic:spPr>
                </pic:pic>
              </a:graphicData>
            </a:graphic>
          </wp:inline>
        </w:drawing>
      </w:r>
    </w:p>
    <w:p w:rsidR="007C42CB" w:rsidRDefault="0058457E" w:rsidP="00757163">
      <w:pPr>
        <w:pStyle w:val="ListParagraph"/>
        <w:numPr>
          <w:ilvl w:val="0"/>
          <w:numId w:val="14"/>
        </w:numPr>
      </w:pPr>
      <w:r>
        <w:t xml:space="preserve">Note that the </w:t>
      </w:r>
      <w:r w:rsidR="00845D66">
        <w:t xml:space="preserve">Scientific, Common and </w:t>
      </w:r>
      <w:r>
        <w:t xml:space="preserve">Group name </w:t>
      </w:r>
      <w:r w:rsidR="00845D66">
        <w:t xml:space="preserve">fields </w:t>
      </w:r>
      <w:r w:rsidR="009A3098">
        <w:t xml:space="preserve">highlighted in red </w:t>
      </w:r>
      <w:r w:rsidR="00845D66">
        <w:t xml:space="preserve">are mandatory </w:t>
      </w:r>
    </w:p>
    <w:p w:rsidR="00CD4A52" w:rsidRDefault="00845D66" w:rsidP="00757163">
      <w:pPr>
        <w:pStyle w:val="ListParagraph"/>
        <w:numPr>
          <w:ilvl w:val="0"/>
          <w:numId w:val="14"/>
        </w:numPr>
      </w:pPr>
      <w:r w:rsidRPr="00CD4A52">
        <w:rPr>
          <w:b/>
        </w:rPr>
        <w:t>Add your content</w:t>
      </w:r>
      <w:r>
        <w:t xml:space="preserve"> </w:t>
      </w:r>
    </w:p>
    <w:p w:rsidR="00CD4A52" w:rsidRDefault="00CD4A52" w:rsidP="00757163">
      <w:pPr>
        <w:pStyle w:val="ListParagraph"/>
        <w:numPr>
          <w:ilvl w:val="1"/>
          <w:numId w:val="14"/>
        </w:numPr>
      </w:pPr>
      <w:r>
        <w:t>The fields are limited in size while in edit mode as shown but can contain as much text as you like.</w:t>
      </w:r>
    </w:p>
    <w:p w:rsidR="00CD4A52" w:rsidRDefault="00CD4A52" w:rsidP="00757163">
      <w:pPr>
        <w:pStyle w:val="ListParagraph"/>
        <w:numPr>
          <w:ilvl w:val="1"/>
          <w:numId w:val="14"/>
        </w:numPr>
      </w:pPr>
      <w:r>
        <w:t>We recommend you develop detailed text separately and paste into the appropriate fields</w:t>
      </w:r>
    </w:p>
    <w:p w:rsidR="00CD4A52" w:rsidRDefault="00CD4A52" w:rsidP="00757163">
      <w:pPr>
        <w:pStyle w:val="ListParagraph"/>
        <w:numPr>
          <w:ilvl w:val="1"/>
          <w:numId w:val="14"/>
        </w:numPr>
      </w:pPr>
      <w:r>
        <w:t>The text supports HTML mark up such as &lt;strong&gt;this text will be shown bolded&lt;/strong&gt;</w:t>
      </w:r>
    </w:p>
    <w:p w:rsidR="00D631AD" w:rsidRDefault="00D631AD" w:rsidP="00757163">
      <w:pPr>
        <w:pStyle w:val="ListParagraph"/>
        <w:numPr>
          <w:ilvl w:val="1"/>
          <w:numId w:val="14"/>
        </w:numPr>
      </w:pPr>
      <w:r>
        <w:t xml:space="preserve">We also recommend that you </w:t>
      </w:r>
      <w:r w:rsidRPr="00D631AD">
        <w:rPr>
          <w:b/>
        </w:rPr>
        <w:t>add at least one image</w:t>
      </w:r>
      <w:r>
        <w:t xml:space="preserve"> that can be displayed both in the species page and in the taxon group species list.</w:t>
      </w:r>
    </w:p>
    <w:p w:rsidR="00CD4A52" w:rsidRDefault="00DE4438" w:rsidP="00757163">
      <w:pPr>
        <w:pStyle w:val="ListParagraph"/>
        <w:numPr>
          <w:ilvl w:val="1"/>
          <w:numId w:val="14"/>
        </w:numPr>
      </w:pPr>
      <w:r>
        <w:t>Images need to be added first to the Managed Files list so you can reference the unique Identifier</w:t>
      </w:r>
      <w:r w:rsidR="00F31B89">
        <w:t xml:space="preserve"> e.g. 02df8c72-ae25-4171-b5ad-401c793e11f4 which will be used to display the image</w:t>
      </w:r>
    </w:p>
    <w:p w:rsidR="00F31B89" w:rsidRDefault="00D631AD" w:rsidP="00757163">
      <w:pPr>
        <w:pStyle w:val="ListParagraph"/>
        <w:numPr>
          <w:ilvl w:val="1"/>
          <w:numId w:val="14"/>
        </w:numPr>
      </w:pPr>
      <w:r>
        <w:t>The table row containing the image needs to be dragged up to the top of the table in order to display in the taxon group species list: this is more important when you have multiple images.</w:t>
      </w:r>
    </w:p>
    <w:p w:rsidR="00935089" w:rsidRDefault="00935089" w:rsidP="00935089">
      <w:pPr>
        <w:ind w:left="720"/>
      </w:pPr>
      <w:r>
        <w:rPr>
          <w:noProof/>
          <w:lang w:eastAsia="en-AU"/>
        </w:rPr>
        <w:drawing>
          <wp:inline distT="0" distB="0" distL="0" distR="0">
            <wp:extent cx="5724525" cy="1943100"/>
            <wp:effectExtent l="19050" t="19050" r="28575" b="1905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724525" cy="1943100"/>
                    </a:xfrm>
                    <a:prstGeom prst="rect">
                      <a:avLst/>
                    </a:prstGeom>
                    <a:noFill/>
                    <a:ln w="9525">
                      <a:solidFill>
                        <a:schemeClr val="accent1"/>
                      </a:solidFill>
                      <a:miter lim="800000"/>
                      <a:headEnd/>
                      <a:tailEnd/>
                    </a:ln>
                  </pic:spPr>
                </pic:pic>
              </a:graphicData>
            </a:graphic>
          </wp:inline>
        </w:drawing>
      </w:r>
    </w:p>
    <w:p w:rsidR="00CD4A52" w:rsidRDefault="00F31B89" w:rsidP="00757163">
      <w:pPr>
        <w:pStyle w:val="ListParagraph"/>
        <w:numPr>
          <w:ilvl w:val="1"/>
          <w:numId w:val="14"/>
        </w:numPr>
      </w:pPr>
      <w:r>
        <w:t xml:space="preserve">More </w:t>
      </w:r>
      <w:r w:rsidR="00D631AD">
        <w:t xml:space="preserve">complete </w:t>
      </w:r>
      <w:r>
        <w:t xml:space="preserve">details on </w:t>
      </w:r>
      <w:r w:rsidR="00D631AD">
        <w:t xml:space="preserve">how to create and manage field content and </w:t>
      </w:r>
      <w:r>
        <w:t xml:space="preserve">options are provided in </w:t>
      </w:r>
      <w:r w:rsidR="009A3098">
        <w:t>the</w:t>
      </w:r>
      <w:r>
        <w:t xml:space="preserve"> separate </w:t>
      </w:r>
      <w:r w:rsidR="009A3098">
        <w:t xml:space="preserve">section - </w:t>
      </w:r>
      <w:r>
        <w:t xml:space="preserve">. </w:t>
      </w:r>
    </w:p>
    <w:tbl>
      <w:tblPr>
        <w:tblStyle w:val="TableGrid"/>
        <w:tblW w:w="0" w:type="auto"/>
        <w:tblInd w:w="720" w:type="dxa"/>
        <w:tblLook w:val="04A0"/>
      </w:tblPr>
      <w:tblGrid>
        <w:gridCol w:w="8522"/>
      </w:tblGrid>
      <w:tr w:rsidR="00CB3964" w:rsidTr="001B4E22">
        <w:tc>
          <w:tcPr>
            <w:tcW w:w="8522" w:type="dxa"/>
          </w:tcPr>
          <w:p w:rsidR="00CB3964" w:rsidRDefault="00CB3964" w:rsidP="001B4E22">
            <w:pPr>
              <w:rPr>
                <w:sz w:val="28"/>
              </w:rPr>
            </w:pPr>
            <w:r w:rsidRPr="00805E96">
              <w:rPr>
                <w:b/>
                <w:color w:val="FF0000"/>
                <w:sz w:val="28"/>
              </w:rPr>
              <w:t>TIP</w:t>
            </w:r>
            <w:r w:rsidRPr="00805E96">
              <w:rPr>
                <w:sz w:val="28"/>
              </w:rPr>
              <w:t xml:space="preserve"> </w:t>
            </w:r>
          </w:p>
          <w:p w:rsidR="00CB3964" w:rsidRDefault="00CB3964" w:rsidP="001B4E22">
            <w:pPr>
              <w:ind w:left="720"/>
            </w:pPr>
            <w:r w:rsidRPr="00CB3964">
              <w:t>Browsers</w:t>
            </w:r>
            <w:r>
              <w:rPr>
                <w:sz w:val="28"/>
              </w:rPr>
              <w:t xml:space="preserve"> </w:t>
            </w:r>
            <w:r w:rsidR="009A3098" w:rsidRPr="009A3098">
              <w:t>are</w:t>
            </w:r>
            <w:r>
              <w:rPr>
                <w:sz w:val="28"/>
              </w:rPr>
              <w:t xml:space="preserve"> </w:t>
            </w:r>
            <w:r w:rsidRPr="00CB3964">
              <w:t>not</w:t>
            </w:r>
            <w:r>
              <w:t xml:space="preserve">oriously reluctant to release cached page data so you may have to clear your </w:t>
            </w:r>
            <w:r w:rsidR="009A3098">
              <w:t xml:space="preserve">browsers </w:t>
            </w:r>
            <w:r>
              <w:t>history in order to see the changes you have made.</w:t>
            </w:r>
          </w:p>
          <w:p w:rsidR="009A3098" w:rsidRDefault="009A3098" w:rsidP="001B4E22">
            <w:pPr>
              <w:ind w:left="720"/>
            </w:pPr>
          </w:p>
          <w:p w:rsidR="00CB3964" w:rsidRDefault="00CB3964" w:rsidP="001B4E22">
            <w:pPr>
              <w:ind w:left="720"/>
            </w:pPr>
            <w:r>
              <w:t>This is especially so with images</w:t>
            </w:r>
          </w:p>
          <w:p w:rsidR="00CB3964" w:rsidRDefault="00CB3964" w:rsidP="001B4E22"/>
        </w:tc>
      </w:tr>
    </w:tbl>
    <w:p w:rsidR="00CB3964" w:rsidRDefault="00CB3964" w:rsidP="00CB3964">
      <w:r>
        <w:t xml:space="preserve"> </w:t>
      </w:r>
    </w:p>
    <w:p w:rsidR="00845D66" w:rsidRDefault="00CD4A52" w:rsidP="00757163">
      <w:pPr>
        <w:pStyle w:val="ListParagraph"/>
        <w:numPr>
          <w:ilvl w:val="0"/>
          <w:numId w:val="14"/>
        </w:numPr>
      </w:pPr>
      <w:r>
        <w:t>C</w:t>
      </w:r>
      <w:r w:rsidR="00845D66">
        <w:t>lick the Save</w:t>
      </w:r>
      <w:r>
        <w:t xml:space="preserve"> button to complete the species profile.</w:t>
      </w:r>
    </w:p>
    <w:p w:rsidR="00D631AD" w:rsidRDefault="00F41FE9" w:rsidP="00F41FE9">
      <w:pPr>
        <w:ind w:left="720"/>
      </w:pPr>
      <w:r>
        <w:rPr>
          <w:noProof/>
          <w:lang w:eastAsia="en-AU"/>
        </w:rPr>
        <w:drawing>
          <wp:inline distT="0" distB="0" distL="0" distR="0">
            <wp:extent cx="5724525" cy="3038475"/>
            <wp:effectExtent l="19050" t="19050" r="28575" b="28575"/>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724525" cy="3038475"/>
                    </a:xfrm>
                    <a:prstGeom prst="rect">
                      <a:avLst/>
                    </a:prstGeom>
                    <a:noFill/>
                    <a:ln w="9525">
                      <a:solidFill>
                        <a:schemeClr val="accent1"/>
                      </a:solidFill>
                      <a:miter lim="800000"/>
                      <a:headEnd/>
                      <a:tailEnd/>
                    </a:ln>
                  </pic:spPr>
                </pic:pic>
              </a:graphicData>
            </a:graphic>
          </wp:inline>
        </w:drawing>
      </w:r>
    </w:p>
    <w:p w:rsidR="00F41FE9" w:rsidRDefault="00F41FE9" w:rsidP="00757163">
      <w:pPr>
        <w:pStyle w:val="ListParagraph"/>
        <w:numPr>
          <w:ilvl w:val="0"/>
          <w:numId w:val="14"/>
        </w:numPr>
      </w:pPr>
      <w:r>
        <w:t>Select View Species Guide (or field guide - site dependent) and then the appropriate Taxonomy Group to see the results.</w:t>
      </w:r>
    </w:p>
    <w:p w:rsidR="00F41FE9" w:rsidRDefault="00F41FE9" w:rsidP="00F41FE9">
      <w:pPr>
        <w:ind w:left="720"/>
      </w:pPr>
      <w:r>
        <w:rPr>
          <w:noProof/>
          <w:lang w:eastAsia="en-AU"/>
        </w:rPr>
        <w:drawing>
          <wp:inline distT="0" distB="0" distL="0" distR="0">
            <wp:extent cx="5724525" cy="3619500"/>
            <wp:effectExtent l="19050" t="19050" r="28575" b="1905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724525" cy="3619500"/>
                    </a:xfrm>
                    <a:prstGeom prst="rect">
                      <a:avLst/>
                    </a:prstGeom>
                    <a:noFill/>
                    <a:ln w="9525">
                      <a:solidFill>
                        <a:schemeClr val="accent1"/>
                      </a:solidFill>
                      <a:miter lim="800000"/>
                      <a:headEnd/>
                      <a:tailEnd/>
                    </a:ln>
                  </pic:spPr>
                </pic:pic>
              </a:graphicData>
            </a:graphic>
          </wp:inline>
        </w:drawing>
      </w:r>
    </w:p>
    <w:p w:rsidR="00F41FE9" w:rsidRDefault="00F41FE9" w:rsidP="00F41FE9">
      <w:pPr>
        <w:ind w:left="720"/>
      </w:pPr>
    </w:p>
    <w:p w:rsidR="007C42CB" w:rsidRPr="0014250B" w:rsidRDefault="007C42CB" w:rsidP="0014250B">
      <w:pPr>
        <w:rPr>
          <w:b/>
          <w:color w:val="365F91" w:themeColor="accent1" w:themeShade="BF"/>
          <w:sz w:val="28"/>
        </w:rPr>
      </w:pPr>
      <w:r w:rsidRPr="0014250B">
        <w:rPr>
          <w:b/>
          <w:color w:val="365F91" w:themeColor="accent1" w:themeShade="BF"/>
          <w:sz w:val="28"/>
        </w:rPr>
        <w:t xml:space="preserve">Note for Administrators: </w:t>
      </w:r>
    </w:p>
    <w:p w:rsidR="007C42CB" w:rsidRDefault="007C42CB" w:rsidP="007C42CB">
      <w:pPr>
        <w:ind w:left="720"/>
      </w:pPr>
      <w:r>
        <w:t>Default fields such as those shown here</w:t>
      </w:r>
      <w:r w:rsidR="00355E88">
        <w:t xml:space="preserve"> in the otherwise naked species page (the default)</w:t>
      </w:r>
      <w:r>
        <w:t xml:space="preserve"> are established using a “</w:t>
      </w:r>
      <w:r w:rsidRPr="007C42CB">
        <w:t>.json</w:t>
      </w:r>
      <w:r>
        <w:t xml:space="preserve">” template file which is added to </w:t>
      </w:r>
      <w:proofErr w:type="gramStart"/>
      <w:r>
        <w:t>managed</w:t>
      </w:r>
      <w:proofErr w:type="gramEnd"/>
      <w:r>
        <w:t xml:space="preserve"> files and then connected to the profiles. </w:t>
      </w:r>
    </w:p>
    <w:p w:rsidR="007C42CB" w:rsidRDefault="007C42CB" w:rsidP="007C42CB">
      <w:pPr>
        <w:ind w:left="720"/>
      </w:pPr>
      <w:r>
        <w:t xml:space="preserve">This is important to understand as, without a set of standard fields, each species page you create will require the manual addition of every field </w:t>
      </w:r>
      <w:r w:rsidR="00D377ED">
        <w:t xml:space="preserve">required with the </w:t>
      </w:r>
      <w:r w:rsidR="00D377ED" w:rsidRPr="00D377ED">
        <w:rPr>
          <w:u w:val="single"/>
        </w:rPr>
        <w:t>same name and data type</w:t>
      </w:r>
      <w:r w:rsidR="00D377ED">
        <w:t xml:space="preserve"> if further formatting is to be applied.</w:t>
      </w:r>
    </w:p>
    <w:p w:rsidR="00D377ED" w:rsidRDefault="00D377ED" w:rsidP="007C42CB">
      <w:pPr>
        <w:ind w:left="720"/>
      </w:pPr>
      <w:r>
        <w:t>By using the template you can substantially reduce the species profile creation workload and reduce errors.</w:t>
      </w:r>
    </w:p>
    <w:p w:rsidR="007C42CB" w:rsidRDefault="007C42CB" w:rsidP="007C42CB">
      <w:pPr>
        <w:ind w:left="720"/>
      </w:pPr>
      <w:r>
        <w:t xml:space="preserve">See </w:t>
      </w:r>
      <w:r w:rsidR="00355E88">
        <w:t>Part 4</w:t>
      </w:r>
      <w:r>
        <w:t xml:space="preserve"> for </w:t>
      </w:r>
      <w:r w:rsidR="00355E88">
        <w:t>detailed instructions.</w:t>
      </w:r>
      <w:r>
        <w:t xml:space="preserve"> </w:t>
      </w:r>
    </w:p>
    <w:p w:rsidR="007C42CB" w:rsidRDefault="007C42CB" w:rsidP="007C42CB"/>
    <w:p w:rsidR="00B8200B" w:rsidRDefault="00B8200B" w:rsidP="00B8200B">
      <w:pPr>
        <w:ind w:left="720"/>
      </w:pPr>
    </w:p>
    <w:p w:rsidR="008259E8" w:rsidRDefault="008259E8" w:rsidP="00E9218B">
      <w:pPr>
        <w:ind w:left="720"/>
      </w:pPr>
    </w:p>
    <w:p w:rsidR="008259E8" w:rsidRDefault="008259E8" w:rsidP="00E9218B">
      <w:pPr>
        <w:ind w:left="720"/>
      </w:pPr>
    </w:p>
    <w:p w:rsidR="008259E8" w:rsidRDefault="008259E8" w:rsidP="00E9218B">
      <w:pPr>
        <w:ind w:left="720"/>
      </w:pPr>
    </w:p>
    <w:p w:rsidR="0014250B" w:rsidRDefault="0014250B">
      <w:pPr>
        <w:rPr>
          <w:rFonts w:eastAsiaTheme="majorEastAsia" w:cstheme="minorHAnsi"/>
          <w:b/>
          <w:bCs/>
          <w:color w:val="365F91" w:themeColor="accent1" w:themeShade="BF"/>
          <w:sz w:val="28"/>
          <w:szCs w:val="28"/>
        </w:rPr>
      </w:pPr>
      <w:r>
        <w:br w:type="page"/>
      </w:r>
    </w:p>
    <w:p w:rsidR="000C1EE0" w:rsidRPr="009D4716" w:rsidRDefault="0014250B" w:rsidP="009D4716">
      <w:pPr>
        <w:pStyle w:val="Heading1"/>
      </w:pPr>
      <w:bookmarkStart w:id="12" w:name="_Toc318380473"/>
      <w:r>
        <w:t xml:space="preserve">3: </w:t>
      </w:r>
      <w:r w:rsidR="000C1EE0" w:rsidRPr="009D4716">
        <w:t xml:space="preserve">IMPORTING ALA </w:t>
      </w:r>
      <w:r>
        <w:t>TAXONOMY</w:t>
      </w:r>
      <w:r w:rsidR="000C1EE0" w:rsidRPr="009D4716">
        <w:t xml:space="preserve"> TO POPULATE THE BDRS</w:t>
      </w:r>
      <w:bookmarkEnd w:id="12"/>
    </w:p>
    <w:p w:rsidR="000C1EE0" w:rsidRDefault="00AB4736" w:rsidP="00AB4736">
      <w:r>
        <w:t>BDRS taxon groups and species pages can be created and updated quickly by populating them with Atlas of Living Australia data (where it available for that species).</w:t>
      </w:r>
    </w:p>
    <w:p w:rsidR="00AB4736" w:rsidRDefault="00AB4736" w:rsidP="00AB4736">
      <w:r>
        <w:t xml:space="preserve">This new functionality addresses one of the most difficult, complex and time consuming </w:t>
      </w:r>
      <w:r w:rsidR="00447B22">
        <w:t>processes in setting up a new BDRS site.</w:t>
      </w:r>
    </w:p>
    <w:p w:rsidR="00447B22" w:rsidRDefault="00447B22" w:rsidP="00AB4736">
      <w:r>
        <w:t xml:space="preserve">This piece of the document is broken down into </w:t>
      </w:r>
      <w:r w:rsidR="007363FC">
        <w:t>3</w:t>
      </w:r>
      <w:r>
        <w:t xml:space="preserve"> sections – the first describes how you can update your existing pages with Atlas data, the second shows how you can use the import functionality to create new species profiles singly and in bulk</w:t>
      </w:r>
      <w:r w:rsidR="007363FC">
        <w:t>, and the third explains how your own data and that form the Atlas are formatted in the Species Profile page</w:t>
      </w:r>
      <w:r>
        <w:t>.</w:t>
      </w:r>
    </w:p>
    <w:p w:rsidR="0014250B" w:rsidRDefault="0014250B" w:rsidP="0014250B">
      <w:pPr>
        <w:pStyle w:val="Heading2"/>
      </w:pPr>
      <w:bookmarkStart w:id="13" w:name="_Toc318380474"/>
      <w:r>
        <w:t>1: IMPORTING A SPECIES PAGE</w:t>
      </w:r>
      <w:bookmarkEnd w:id="13"/>
    </w:p>
    <w:p w:rsidR="007A6935" w:rsidRDefault="007A6935" w:rsidP="007A6935">
      <w:pPr>
        <w:pStyle w:val="Heading4"/>
      </w:pPr>
      <w:r w:rsidRPr="009E1755">
        <w:t>Instructions</w:t>
      </w:r>
      <w:r>
        <w:t xml:space="preserve"> for updating a Taxon Profile/Species Page</w:t>
      </w:r>
      <w:r w:rsidR="0014250B">
        <w:t xml:space="preserve"> from the Atlas</w:t>
      </w:r>
      <w:r>
        <w:t>:</w:t>
      </w:r>
    </w:p>
    <w:p w:rsidR="007A6935" w:rsidRDefault="007A6935" w:rsidP="007A6935">
      <w:pPr>
        <w:pStyle w:val="ListParagraph"/>
        <w:numPr>
          <w:ilvl w:val="0"/>
          <w:numId w:val="11"/>
        </w:numPr>
        <w:contextualSpacing w:val="0"/>
      </w:pPr>
      <w:r>
        <w:t xml:space="preserve">Log in to your web site as usual. </w:t>
      </w:r>
    </w:p>
    <w:p w:rsidR="007A6935" w:rsidRDefault="007A6935" w:rsidP="007A6935">
      <w:pPr>
        <w:pStyle w:val="ListParagraph"/>
        <w:numPr>
          <w:ilvl w:val="0"/>
          <w:numId w:val="11"/>
        </w:numPr>
      </w:pPr>
      <w:r>
        <w:t>Click on Admin from the navigation menu and Select Manage Portal, then Manage Taxonomy on the sub-menu</w:t>
      </w:r>
    </w:p>
    <w:p w:rsidR="007A6935" w:rsidRDefault="007A6935" w:rsidP="007A6935">
      <w:pPr>
        <w:ind w:left="720"/>
      </w:pPr>
      <w:r>
        <w:rPr>
          <w:noProof/>
          <w:lang w:eastAsia="en-AU"/>
        </w:rPr>
        <w:drawing>
          <wp:inline distT="0" distB="0" distL="0" distR="0">
            <wp:extent cx="4371975" cy="3695700"/>
            <wp:effectExtent l="19050" t="19050" r="28575" b="190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71975" cy="3695700"/>
                    </a:xfrm>
                    <a:prstGeom prst="rect">
                      <a:avLst/>
                    </a:prstGeom>
                    <a:noFill/>
                    <a:ln w="9525">
                      <a:solidFill>
                        <a:schemeClr val="accent1"/>
                      </a:solidFill>
                      <a:miter lim="800000"/>
                      <a:headEnd/>
                      <a:tailEnd/>
                    </a:ln>
                  </pic:spPr>
                </pic:pic>
              </a:graphicData>
            </a:graphic>
          </wp:inline>
        </w:drawing>
      </w:r>
    </w:p>
    <w:p w:rsidR="007A6935" w:rsidRDefault="007A6935" w:rsidP="007A6935">
      <w:pPr>
        <w:ind w:left="720"/>
      </w:pPr>
    </w:p>
    <w:p w:rsidR="007A6935" w:rsidRDefault="007A6935" w:rsidP="007A6935">
      <w:pPr>
        <w:ind w:left="720"/>
      </w:pPr>
    </w:p>
    <w:p w:rsidR="006E1D74" w:rsidRDefault="006E1D74" w:rsidP="007A6935">
      <w:pPr>
        <w:ind w:left="720"/>
      </w:pPr>
    </w:p>
    <w:p w:rsidR="007A6935" w:rsidRDefault="007A6935" w:rsidP="007A6935">
      <w:pPr>
        <w:ind w:left="720"/>
      </w:pPr>
    </w:p>
    <w:p w:rsidR="007A6935" w:rsidRDefault="007A6935" w:rsidP="007A6935">
      <w:pPr>
        <w:pStyle w:val="ListParagraph"/>
        <w:numPr>
          <w:ilvl w:val="0"/>
          <w:numId w:val="11"/>
        </w:numPr>
      </w:pPr>
      <w:r>
        <w:t xml:space="preserve">Select Search Taxonomy from the list </w:t>
      </w:r>
    </w:p>
    <w:p w:rsidR="007A6935" w:rsidRDefault="006E1D74" w:rsidP="007A6935">
      <w:pPr>
        <w:ind w:left="1080"/>
      </w:pPr>
      <w:r w:rsidRPr="006E1D74">
        <w:rPr>
          <w:noProof/>
          <w:lang w:eastAsia="en-AU"/>
        </w:rPr>
        <w:drawing>
          <wp:inline distT="0" distB="0" distL="0" distR="0">
            <wp:extent cx="4419600" cy="2790825"/>
            <wp:effectExtent l="19050" t="19050" r="19050" b="2857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19600" cy="2790825"/>
                    </a:xfrm>
                    <a:prstGeom prst="rect">
                      <a:avLst/>
                    </a:prstGeom>
                    <a:noFill/>
                    <a:ln w="9525">
                      <a:solidFill>
                        <a:schemeClr val="accent1"/>
                      </a:solidFill>
                      <a:miter lim="800000"/>
                      <a:headEnd/>
                      <a:tailEnd/>
                    </a:ln>
                  </pic:spPr>
                </pic:pic>
              </a:graphicData>
            </a:graphic>
          </wp:inline>
        </w:drawing>
      </w:r>
    </w:p>
    <w:p w:rsidR="007A6935" w:rsidRDefault="007A6935" w:rsidP="007A6935">
      <w:pPr>
        <w:ind w:left="1080"/>
      </w:pPr>
      <w:r>
        <w:t>Tip – you can also select Species Pages in the menu (as shown above) to open directly if your site has this option.</w:t>
      </w:r>
    </w:p>
    <w:p w:rsidR="000C1EE0" w:rsidRDefault="00F334FA" w:rsidP="007A6935">
      <w:pPr>
        <w:pStyle w:val="ListParagraph"/>
        <w:numPr>
          <w:ilvl w:val="0"/>
          <w:numId w:val="11"/>
        </w:numPr>
      </w:pPr>
      <w:r>
        <w:t xml:space="preserve">Type the name of the species you wish to edit/update in the </w:t>
      </w:r>
      <w:r w:rsidRPr="00F334FA">
        <w:rPr>
          <w:b/>
        </w:rPr>
        <w:t>Taxon Name:</w:t>
      </w:r>
      <w:r>
        <w:t xml:space="preserve"> field  </w:t>
      </w:r>
    </w:p>
    <w:p w:rsidR="00A30FAB" w:rsidRDefault="00A30FAB" w:rsidP="00E9218B">
      <w:pPr>
        <w:ind w:left="720"/>
      </w:pPr>
      <w:r>
        <w:rPr>
          <w:noProof/>
          <w:lang w:eastAsia="en-AU"/>
        </w:rPr>
        <w:drawing>
          <wp:inline distT="0" distB="0" distL="0" distR="0">
            <wp:extent cx="4651177" cy="2105025"/>
            <wp:effectExtent l="19050" t="19050" r="16073" b="285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4651177" cy="2105025"/>
                    </a:xfrm>
                    <a:prstGeom prst="rect">
                      <a:avLst/>
                    </a:prstGeom>
                    <a:noFill/>
                    <a:ln w="9525">
                      <a:solidFill>
                        <a:schemeClr val="tx1"/>
                      </a:solidFill>
                      <a:miter lim="800000"/>
                      <a:headEnd/>
                      <a:tailEnd/>
                    </a:ln>
                  </pic:spPr>
                </pic:pic>
              </a:graphicData>
            </a:graphic>
          </wp:inline>
        </w:drawing>
      </w:r>
    </w:p>
    <w:p w:rsidR="00F334FA" w:rsidRDefault="00A30FAB" w:rsidP="00A30FAB">
      <w:pPr>
        <w:ind w:left="720"/>
      </w:pPr>
      <w:r>
        <w:t>Species matching your in scientific or common name text in some way (including whole or part word matches) are displayed as list for your selection as shown</w:t>
      </w:r>
      <w:r w:rsidR="00F334FA">
        <w:t xml:space="preserve">. </w:t>
      </w:r>
    </w:p>
    <w:p w:rsidR="00A30FAB" w:rsidRDefault="00F334FA" w:rsidP="00A30FAB">
      <w:pPr>
        <w:ind w:left="720"/>
      </w:pPr>
      <w:r>
        <w:t>The field uses auto-complete to list every profile matching the letters you type from about the 3</w:t>
      </w:r>
      <w:r w:rsidRPr="00F334FA">
        <w:rPr>
          <w:vertAlign w:val="superscript"/>
        </w:rPr>
        <w:t>rd</w:t>
      </w:r>
      <w:r>
        <w:t xml:space="preserve"> onwards.</w:t>
      </w:r>
    </w:p>
    <w:p w:rsidR="00A30FAB" w:rsidRDefault="00A30FAB" w:rsidP="007A6935">
      <w:pPr>
        <w:pStyle w:val="ListParagraph"/>
        <w:numPr>
          <w:ilvl w:val="0"/>
          <w:numId w:val="11"/>
        </w:numPr>
      </w:pPr>
      <w:r>
        <w:t xml:space="preserve">Select the species you wish to edit then click on the </w:t>
      </w:r>
      <w:r w:rsidRPr="00FB2FE0">
        <w:rPr>
          <w:b/>
        </w:rPr>
        <w:t>Edit Taxon</w:t>
      </w:r>
      <w:r>
        <w:t xml:space="preserve"> button (which changes colour to show you it is active)</w:t>
      </w:r>
    </w:p>
    <w:p w:rsidR="00A30FAB" w:rsidRDefault="00AE04C3" w:rsidP="00AE04C3">
      <w:pPr>
        <w:ind w:left="720"/>
      </w:pPr>
      <w:r>
        <w:rPr>
          <w:noProof/>
          <w:lang w:eastAsia="en-AU"/>
        </w:rPr>
        <w:drawing>
          <wp:inline distT="0" distB="0" distL="0" distR="0">
            <wp:extent cx="5468605" cy="3867150"/>
            <wp:effectExtent l="19050" t="19050" r="17795" b="190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468605" cy="3867150"/>
                    </a:xfrm>
                    <a:prstGeom prst="rect">
                      <a:avLst/>
                    </a:prstGeom>
                    <a:noFill/>
                    <a:ln w="9525">
                      <a:solidFill>
                        <a:schemeClr val="accent1"/>
                      </a:solidFill>
                      <a:miter lim="800000"/>
                      <a:headEnd/>
                      <a:tailEnd/>
                    </a:ln>
                  </pic:spPr>
                </pic:pic>
              </a:graphicData>
            </a:graphic>
          </wp:inline>
        </w:drawing>
      </w:r>
    </w:p>
    <w:p w:rsidR="00A72A06" w:rsidRDefault="00A72A06" w:rsidP="00A72A06">
      <w:pPr>
        <w:ind w:left="720"/>
      </w:pPr>
      <w:r>
        <w:t>Where there is already information on the species it will be shown in the area between Update (last updated field) and the Edit Taxon button.</w:t>
      </w:r>
    </w:p>
    <w:p w:rsidR="00BF139B" w:rsidRDefault="00BF139B" w:rsidP="00AE04C3">
      <w:pPr>
        <w:ind w:left="720"/>
      </w:pPr>
      <w:r w:rsidRPr="00F62FF3">
        <w:rPr>
          <w:b/>
          <w:i/>
        </w:rPr>
        <w:t>Note</w:t>
      </w:r>
      <w:r w:rsidR="00F62FF3">
        <w:t xml:space="preserve"> the large text box at the foot of the page – you can use this for importing single and multiple species pages from the Atlas directly: described in more detail </w:t>
      </w:r>
      <w:r w:rsidR="00A72A06">
        <w:t xml:space="preserve">in section 2 </w:t>
      </w:r>
      <w:r w:rsidR="00F62FF3">
        <w:t>below.</w:t>
      </w:r>
    </w:p>
    <w:p w:rsidR="00A30FAB" w:rsidRDefault="00A30FAB" w:rsidP="00A30FAB">
      <w:r>
        <w:br w:type="page"/>
      </w:r>
    </w:p>
    <w:p w:rsidR="00A30FAB" w:rsidRDefault="00A30FAB" w:rsidP="00A72A06">
      <w:pPr>
        <w:pStyle w:val="ListParagraph"/>
        <w:numPr>
          <w:ilvl w:val="0"/>
          <w:numId w:val="11"/>
        </w:numPr>
      </w:pPr>
      <w:r>
        <w:t xml:space="preserve">This image shows the edit options for K2C Reptiles including the default fields established for this site as well as </w:t>
      </w:r>
      <w:r w:rsidR="00FE3FBC">
        <w:t xml:space="preserve">the Atlas species page </w:t>
      </w:r>
      <w:r>
        <w:t>importing functionality.</w:t>
      </w:r>
    </w:p>
    <w:p w:rsidR="00A30FAB" w:rsidRDefault="00A30FAB" w:rsidP="00A72A06">
      <w:pPr>
        <w:ind w:left="720"/>
      </w:pPr>
      <w:r w:rsidRPr="00BB1D45">
        <w:rPr>
          <w:noProof/>
          <w:lang w:eastAsia="en-AU"/>
        </w:rPr>
        <w:drawing>
          <wp:inline distT="0" distB="0" distL="0" distR="0">
            <wp:extent cx="4791075" cy="5141836"/>
            <wp:effectExtent l="19050" t="19050" r="28575" b="20714"/>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791075" cy="5141836"/>
                    </a:xfrm>
                    <a:prstGeom prst="rect">
                      <a:avLst/>
                    </a:prstGeom>
                    <a:noFill/>
                    <a:ln w="9525">
                      <a:solidFill>
                        <a:schemeClr val="accent1"/>
                      </a:solidFill>
                      <a:miter lim="800000"/>
                      <a:headEnd/>
                      <a:tailEnd/>
                    </a:ln>
                  </pic:spPr>
                </pic:pic>
              </a:graphicData>
            </a:graphic>
          </wp:inline>
        </w:drawing>
      </w:r>
    </w:p>
    <w:p w:rsidR="00FE3FBC" w:rsidRDefault="00FE3FBC" w:rsidP="00A72A06">
      <w:pPr>
        <w:pStyle w:val="ListParagraph"/>
        <w:numPr>
          <w:ilvl w:val="0"/>
          <w:numId w:val="11"/>
        </w:numPr>
      </w:pPr>
      <w:r>
        <w:t xml:space="preserve">In order to import the data you will need to </w:t>
      </w:r>
      <w:r w:rsidRPr="00FE3FBC">
        <w:rPr>
          <w:b/>
        </w:rPr>
        <w:t xml:space="preserve">add the </w:t>
      </w:r>
      <w:proofErr w:type="spellStart"/>
      <w:r w:rsidRPr="00FE3FBC">
        <w:rPr>
          <w:b/>
        </w:rPr>
        <w:t>Guid</w:t>
      </w:r>
      <w:proofErr w:type="spellEnd"/>
      <w:r>
        <w:t xml:space="preserve"> (second field highlighted in red in the diagram above)</w:t>
      </w:r>
    </w:p>
    <w:p w:rsidR="007C10AF" w:rsidRPr="007C10AF" w:rsidRDefault="007C10AF" w:rsidP="007C10AF">
      <w:pPr>
        <w:pStyle w:val="Heading4"/>
      </w:pPr>
      <w:r>
        <w:t>Instructions for getting a</w:t>
      </w:r>
      <w:r w:rsidR="00F35CF2">
        <w:t xml:space="preserve"> GUID or LSID fro</w:t>
      </w:r>
      <w:r>
        <w:t>m the Atlas of Living Australia:</w:t>
      </w:r>
    </w:p>
    <w:p w:rsidR="00FE3FBC" w:rsidRDefault="00FE3FBC" w:rsidP="00DB37D5">
      <w:pPr>
        <w:pStyle w:val="ListParagraph"/>
        <w:numPr>
          <w:ilvl w:val="1"/>
          <w:numId w:val="7"/>
        </w:numPr>
        <w:contextualSpacing w:val="0"/>
      </w:pPr>
      <w:r>
        <w:t>Copy the scientific Name to clipboard</w:t>
      </w:r>
    </w:p>
    <w:p w:rsidR="00FE3FBC" w:rsidRDefault="00FE3FBC" w:rsidP="00DB37D5">
      <w:pPr>
        <w:pStyle w:val="ListParagraph"/>
        <w:numPr>
          <w:ilvl w:val="1"/>
          <w:numId w:val="7"/>
        </w:numPr>
        <w:contextualSpacing w:val="0"/>
      </w:pPr>
      <w:r>
        <w:t xml:space="preserve">Open the Atlas of Living Australia – </w:t>
      </w:r>
      <w:hyperlink r:id="rId37" w:history="1">
        <w:r w:rsidRPr="00C474E2">
          <w:rPr>
            <w:rStyle w:val="Hyperlink"/>
          </w:rPr>
          <w:t>www.ala.org.au</w:t>
        </w:r>
      </w:hyperlink>
      <w:r>
        <w:t xml:space="preserve"> </w:t>
      </w:r>
      <w:r w:rsidR="007B3E3D">
        <w:t xml:space="preserve">– in a new browser window or tab </w:t>
      </w:r>
      <w:r>
        <w:t xml:space="preserve">and paste the name into the </w:t>
      </w:r>
      <w:r w:rsidR="007C10AF">
        <w:t>Search field at the top of the page</w:t>
      </w:r>
    </w:p>
    <w:p w:rsidR="007C10AF" w:rsidRDefault="007C10AF" w:rsidP="0014250B">
      <w:pPr>
        <w:ind w:left="720"/>
      </w:pPr>
      <w:r>
        <w:rPr>
          <w:noProof/>
          <w:lang w:eastAsia="en-AU"/>
        </w:rPr>
        <w:drawing>
          <wp:inline distT="0" distB="0" distL="0" distR="0">
            <wp:extent cx="3752850" cy="618190"/>
            <wp:effectExtent l="19050" t="19050" r="19050" b="1046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752850" cy="618190"/>
                    </a:xfrm>
                    <a:prstGeom prst="rect">
                      <a:avLst/>
                    </a:prstGeom>
                    <a:noFill/>
                    <a:ln w="9525">
                      <a:solidFill>
                        <a:schemeClr val="accent1"/>
                      </a:solidFill>
                      <a:miter lim="800000"/>
                      <a:headEnd/>
                      <a:tailEnd/>
                    </a:ln>
                  </pic:spPr>
                </pic:pic>
              </a:graphicData>
            </a:graphic>
          </wp:inline>
        </w:drawing>
      </w:r>
    </w:p>
    <w:p w:rsidR="007C10AF" w:rsidRDefault="007C10AF" w:rsidP="00DB37D5">
      <w:pPr>
        <w:pStyle w:val="ListParagraph"/>
        <w:numPr>
          <w:ilvl w:val="1"/>
          <w:numId w:val="7"/>
        </w:numPr>
        <w:contextualSpacing w:val="0"/>
      </w:pPr>
      <w:r>
        <w:t>Select the correct option from the list and click the search icon</w:t>
      </w:r>
    </w:p>
    <w:p w:rsidR="007C10AF" w:rsidRDefault="007C10AF" w:rsidP="0014250B">
      <w:pPr>
        <w:ind w:left="720"/>
      </w:pPr>
      <w:r>
        <w:rPr>
          <w:noProof/>
          <w:lang w:eastAsia="en-AU"/>
        </w:rPr>
        <w:drawing>
          <wp:inline distT="0" distB="0" distL="0" distR="0">
            <wp:extent cx="4181475" cy="1175822"/>
            <wp:effectExtent l="19050" t="19050" r="28575" b="24328"/>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181475" cy="1175822"/>
                    </a:xfrm>
                    <a:prstGeom prst="rect">
                      <a:avLst/>
                    </a:prstGeom>
                    <a:noFill/>
                    <a:ln w="9525">
                      <a:solidFill>
                        <a:schemeClr val="accent1"/>
                      </a:solidFill>
                      <a:miter lim="800000"/>
                      <a:headEnd/>
                      <a:tailEnd/>
                    </a:ln>
                  </pic:spPr>
                </pic:pic>
              </a:graphicData>
            </a:graphic>
          </wp:inline>
        </w:drawing>
      </w:r>
    </w:p>
    <w:p w:rsidR="007C10AF" w:rsidRDefault="007C10AF" w:rsidP="00DB37D5">
      <w:pPr>
        <w:pStyle w:val="ListParagraph"/>
        <w:numPr>
          <w:ilvl w:val="1"/>
          <w:numId w:val="7"/>
        </w:numPr>
        <w:contextualSpacing w:val="0"/>
      </w:pPr>
      <w:r>
        <w:t>Click to open the correct species (there may be a list including sub-species, genus and other search results containing the species name you entered)</w:t>
      </w:r>
    </w:p>
    <w:p w:rsidR="000D3E0B" w:rsidRDefault="000D3E0B" w:rsidP="0014250B">
      <w:pPr>
        <w:ind w:left="720"/>
      </w:pPr>
      <w:r>
        <w:rPr>
          <w:noProof/>
          <w:lang w:eastAsia="en-AU"/>
        </w:rPr>
        <w:drawing>
          <wp:inline distT="0" distB="0" distL="0" distR="0">
            <wp:extent cx="4943475" cy="944875"/>
            <wp:effectExtent l="19050" t="19050" r="28575" b="266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943475" cy="944875"/>
                    </a:xfrm>
                    <a:prstGeom prst="rect">
                      <a:avLst/>
                    </a:prstGeom>
                    <a:noFill/>
                    <a:ln w="9525">
                      <a:solidFill>
                        <a:schemeClr val="accent1"/>
                      </a:solidFill>
                      <a:miter lim="800000"/>
                      <a:headEnd/>
                      <a:tailEnd/>
                    </a:ln>
                  </pic:spPr>
                </pic:pic>
              </a:graphicData>
            </a:graphic>
          </wp:inline>
        </w:drawing>
      </w:r>
    </w:p>
    <w:p w:rsidR="007C10AF" w:rsidRDefault="000D3E0B" w:rsidP="00DB37D5">
      <w:pPr>
        <w:pStyle w:val="ListParagraph"/>
        <w:numPr>
          <w:ilvl w:val="1"/>
          <w:numId w:val="7"/>
        </w:numPr>
        <w:contextualSpacing w:val="0"/>
      </w:pPr>
      <w:r>
        <w:t>Click on the LSID data link as shown</w:t>
      </w:r>
    </w:p>
    <w:p w:rsidR="000D3E0B" w:rsidRDefault="000D3E0B" w:rsidP="0014250B">
      <w:pPr>
        <w:ind w:left="720"/>
      </w:pPr>
      <w:r>
        <w:rPr>
          <w:noProof/>
          <w:lang w:eastAsia="en-AU"/>
        </w:rPr>
        <w:drawing>
          <wp:inline distT="0" distB="0" distL="0" distR="0">
            <wp:extent cx="5600700" cy="2247900"/>
            <wp:effectExtent l="19050" t="19050" r="19050" b="190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600700" cy="2247900"/>
                    </a:xfrm>
                    <a:prstGeom prst="rect">
                      <a:avLst/>
                    </a:prstGeom>
                    <a:noFill/>
                    <a:ln w="9525">
                      <a:solidFill>
                        <a:schemeClr val="accent1"/>
                      </a:solidFill>
                      <a:miter lim="800000"/>
                      <a:headEnd/>
                      <a:tailEnd/>
                    </a:ln>
                  </pic:spPr>
                </pic:pic>
              </a:graphicData>
            </a:graphic>
          </wp:inline>
        </w:drawing>
      </w:r>
    </w:p>
    <w:tbl>
      <w:tblPr>
        <w:tblStyle w:val="TableGrid"/>
        <w:tblW w:w="0" w:type="auto"/>
        <w:tblInd w:w="720" w:type="dxa"/>
        <w:tblLook w:val="04A0"/>
      </w:tblPr>
      <w:tblGrid>
        <w:gridCol w:w="8522"/>
      </w:tblGrid>
      <w:tr w:rsidR="005231C8" w:rsidTr="005231C8">
        <w:tc>
          <w:tcPr>
            <w:tcW w:w="8522" w:type="dxa"/>
          </w:tcPr>
          <w:p w:rsidR="005231C8" w:rsidRDefault="005231C8" w:rsidP="005231C8">
            <w:pPr>
              <w:rPr>
                <w:sz w:val="28"/>
              </w:rPr>
            </w:pPr>
            <w:r w:rsidRPr="00805E96">
              <w:rPr>
                <w:b/>
                <w:color w:val="FF0000"/>
                <w:sz w:val="28"/>
              </w:rPr>
              <w:t>TIP</w:t>
            </w:r>
            <w:r w:rsidRPr="00805E96">
              <w:rPr>
                <w:sz w:val="28"/>
              </w:rPr>
              <w:t xml:space="preserve"> </w:t>
            </w:r>
          </w:p>
          <w:p w:rsidR="005231C8" w:rsidRDefault="005231C8" w:rsidP="005231C8">
            <w:pPr>
              <w:ind w:left="720"/>
            </w:pPr>
            <w:r>
              <w:rPr>
                <w:sz w:val="28"/>
              </w:rPr>
              <w:t>D</w:t>
            </w:r>
            <w:r>
              <w:t xml:space="preserve">o not right mouse click the LSID and select ‘copy link location’ or similar browser specific command. </w:t>
            </w:r>
          </w:p>
          <w:p w:rsidR="005231C8" w:rsidRDefault="005231C8" w:rsidP="005231C8">
            <w:pPr>
              <w:ind w:left="720"/>
            </w:pPr>
          </w:p>
          <w:p w:rsidR="005231C8" w:rsidRDefault="005231C8" w:rsidP="005231C8">
            <w:pPr>
              <w:ind w:left="720"/>
            </w:pPr>
            <w:r>
              <w:t>It is better to drag the mouse over the link (select) and copy to clipboard</w:t>
            </w:r>
          </w:p>
          <w:p w:rsidR="005231C8" w:rsidRDefault="005231C8" w:rsidP="005231C8">
            <w:pPr>
              <w:ind w:left="720"/>
            </w:pPr>
            <w:r>
              <w:t xml:space="preserve">Done correctly the LSID will look like this - </w:t>
            </w:r>
          </w:p>
          <w:p w:rsidR="005231C8" w:rsidRDefault="000D6784" w:rsidP="005231C8">
            <w:pPr>
              <w:ind w:left="720"/>
            </w:pPr>
            <w:hyperlink r:id="rId42" w:tgtFrame="_blank" w:history="1">
              <w:r w:rsidR="005231C8">
                <w:rPr>
                  <w:rStyle w:val="Hyperlink"/>
                </w:rPr>
                <w:t>urn:lsid:biodiversity.org.au:afd.taxon:25b355c6-70de-4703-98f5-3db6efb73c9b</w:t>
              </w:r>
            </w:hyperlink>
          </w:p>
          <w:p w:rsidR="005231C8" w:rsidRDefault="005231C8" w:rsidP="005231C8">
            <w:pPr>
              <w:ind w:left="720"/>
            </w:pPr>
          </w:p>
          <w:p w:rsidR="005231C8" w:rsidRDefault="005231C8" w:rsidP="005231C8">
            <w:pPr>
              <w:ind w:left="720"/>
            </w:pPr>
            <w:r>
              <w:t>Done incorrectly it will look like this and will not work in the BDRS</w:t>
            </w:r>
          </w:p>
          <w:p w:rsidR="005231C8" w:rsidRDefault="000D6784" w:rsidP="005231C8">
            <w:pPr>
              <w:ind w:left="720"/>
            </w:pPr>
            <w:hyperlink r:id="rId43" w:history="1">
              <w:r w:rsidR="005231C8" w:rsidRPr="00C474E2">
                <w:rPr>
                  <w:rStyle w:val="Hyperlink"/>
                </w:rPr>
                <w:t>http://lsid.tdwg.org/summary/urn:lsid:biodiversity.org.au:afd.taxon:25b355c6-70de-4703-98f5-3db6efb73c9b</w:t>
              </w:r>
            </w:hyperlink>
          </w:p>
          <w:p w:rsidR="005231C8" w:rsidRDefault="005231C8" w:rsidP="00DA6B99"/>
        </w:tc>
      </w:tr>
    </w:tbl>
    <w:p w:rsidR="00805E96" w:rsidRDefault="00805E96" w:rsidP="00DA6B99">
      <w:pPr>
        <w:ind w:left="720"/>
      </w:pPr>
      <w:r>
        <w:t xml:space="preserve"> </w:t>
      </w:r>
    </w:p>
    <w:p w:rsidR="000D3E0B" w:rsidRDefault="007B3E3D" w:rsidP="00DB37D5">
      <w:pPr>
        <w:pStyle w:val="ListParagraph"/>
        <w:numPr>
          <w:ilvl w:val="0"/>
          <w:numId w:val="7"/>
        </w:numPr>
        <w:contextualSpacing w:val="0"/>
      </w:pPr>
      <w:r>
        <w:t xml:space="preserve">Switch back to the BDRS Species page </w:t>
      </w:r>
      <w:r w:rsidR="005231C8">
        <w:t xml:space="preserve">tab/window </w:t>
      </w:r>
      <w:r>
        <w:t>and paste the LSID into the GUID field</w:t>
      </w:r>
    </w:p>
    <w:p w:rsidR="00F56692" w:rsidRDefault="00F56692" w:rsidP="00F56692"/>
    <w:p w:rsidR="007B3E3D" w:rsidRDefault="005231C8" w:rsidP="00DB37D5">
      <w:pPr>
        <w:pStyle w:val="ListParagraph"/>
        <w:numPr>
          <w:ilvl w:val="0"/>
          <w:numId w:val="7"/>
        </w:numPr>
        <w:contextualSpacing w:val="0"/>
      </w:pPr>
      <w:r>
        <w:t xml:space="preserve">Then click the </w:t>
      </w:r>
      <w:r w:rsidRPr="005231C8">
        <w:rPr>
          <w:b/>
        </w:rPr>
        <w:t>Retrieve Profile from ALA</w:t>
      </w:r>
      <w:r>
        <w:t xml:space="preserve"> button.</w:t>
      </w:r>
      <w:r w:rsidR="00F56692">
        <w:t xml:space="preserve"> </w:t>
      </w:r>
    </w:p>
    <w:p w:rsidR="00F56692" w:rsidRDefault="00F56692" w:rsidP="00DB37D5">
      <w:pPr>
        <w:pStyle w:val="ListParagraph"/>
        <w:numPr>
          <w:ilvl w:val="1"/>
          <w:numId w:val="7"/>
        </w:numPr>
        <w:contextualSpacing w:val="0"/>
      </w:pPr>
      <w:r>
        <w:t xml:space="preserve">Click OK in the popup window to complete the import. </w:t>
      </w:r>
    </w:p>
    <w:p w:rsidR="00F56692" w:rsidRDefault="00F56692" w:rsidP="0014250B">
      <w:pPr>
        <w:ind w:left="720"/>
      </w:pPr>
      <w:r>
        <w:rPr>
          <w:noProof/>
          <w:lang w:eastAsia="en-AU"/>
        </w:rPr>
        <w:drawing>
          <wp:inline distT="0" distB="0" distL="0" distR="0">
            <wp:extent cx="4327525" cy="2275205"/>
            <wp:effectExtent l="19050" t="19050" r="15875" b="1079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4327525" cy="2275205"/>
                    </a:xfrm>
                    <a:prstGeom prst="rect">
                      <a:avLst/>
                    </a:prstGeom>
                    <a:noFill/>
                    <a:ln w="9525">
                      <a:solidFill>
                        <a:schemeClr val="accent1"/>
                      </a:solidFill>
                      <a:miter lim="800000"/>
                      <a:headEnd/>
                      <a:tailEnd/>
                    </a:ln>
                  </pic:spPr>
                </pic:pic>
              </a:graphicData>
            </a:graphic>
          </wp:inline>
        </w:drawing>
      </w:r>
    </w:p>
    <w:p w:rsidR="00F56692" w:rsidRDefault="00F56692" w:rsidP="00F56692">
      <w:pPr>
        <w:ind w:left="1440"/>
      </w:pPr>
      <w:r w:rsidRPr="00F56692">
        <w:rPr>
          <w:b/>
        </w:rPr>
        <w:t>Note</w:t>
      </w:r>
      <w:r>
        <w:t xml:space="preserve"> – if you have previously imported content </w:t>
      </w:r>
      <w:r w:rsidRPr="00F35CF2">
        <w:rPr>
          <w:b/>
        </w:rPr>
        <w:t>from the Atlas</w:t>
      </w:r>
      <w:r>
        <w:t xml:space="preserve"> this process will overwrite it.</w:t>
      </w:r>
    </w:p>
    <w:p w:rsidR="00F56692" w:rsidRDefault="00F56692" w:rsidP="00DB37D5">
      <w:pPr>
        <w:pStyle w:val="ListParagraph"/>
        <w:numPr>
          <w:ilvl w:val="0"/>
          <w:numId w:val="7"/>
        </w:numPr>
      </w:pPr>
      <w:r>
        <w:t>Once the import process has completed you will see a long list of new data fields as well as new data in existing fields.</w:t>
      </w:r>
    </w:p>
    <w:p w:rsidR="00F56692" w:rsidRDefault="00F56692" w:rsidP="00F56692">
      <w:pPr>
        <w:ind w:left="720"/>
      </w:pPr>
      <w:r>
        <w:rPr>
          <w:noProof/>
          <w:lang w:eastAsia="en-AU"/>
        </w:rPr>
        <w:drawing>
          <wp:inline distT="0" distB="0" distL="0" distR="0">
            <wp:extent cx="5419725" cy="4162829"/>
            <wp:effectExtent l="19050" t="19050" r="28575" b="28171"/>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421289" cy="4164030"/>
                    </a:xfrm>
                    <a:prstGeom prst="rect">
                      <a:avLst/>
                    </a:prstGeom>
                    <a:noFill/>
                    <a:ln w="9525">
                      <a:solidFill>
                        <a:schemeClr val="accent1"/>
                      </a:solidFill>
                      <a:miter lim="800000"/>
                      <a:headEnd/>
                      <a:tailEnd/>
                    </a:ln>
                  </pic:spPr>
                </pic:pic>
              </a:graphicData>
            </a:graphic>
          </wp:inline>
        </w:drawing>
      </w:r>
    </w:p>
    <w:p w:rsidR="007363FC" w:rsidRDefault="007363FC" w:rsidP="00F56692">
      <w:pPr>
        <w:ind w:left="720"/>
      </w:pPr>
      <w:r w:rsidRPr="007363FC">
        <w:rPr>
          <w:b/>
          <w:i/>
        </w:rPr>
        <w:t>Note:</w:t>
      </w:r>
      <w:r>
        <w:t xml:space="preserve"> This image is truncated as the list can be quite long</w:t>
      </w:r>
    </w:p>
    <w:p w:rsidR="00C94ED1" w:rsidRDefault="00C94ED1" w:rsidP="00F56692">
      <w:pPr>
        <w:ind w:left="720"/>
      </w:pPr>
      <w:r>
        <w:t>Check that everything looks OK – is the species in the right taxonomy group? Has the original data manually loaded into non-ALA import fields been preserved?</w:t>
      </w:r>
    </w:p>
    <w:p w:rsidR="0038289A" w:rsidRDefault="004F4C89" w:rsidP="00DB37D5">
      <w:pPr>
        <w:pStyle w:val="ListParagraph"/>
        <w:numPr>
          <w:ilvl w:val="0"/>
          <w:numId w:val="7"/>
        </w:numPr>
        <w:contextualSpacing w:val="0"/>
      </w:pPr>
      <w:r>
        <w:t>C</w:t>
      </w:r>
      <w:r w:rsidR="00C94ED1">
        <w:t>lick the Save Button at the foot of the page</w:t>
      </w:r>
      <w:r w:rsidR="0038289A">
        <w:t xml:space="preserve"> and you are returned to where you started!</w:t>
      </w:r>
    </w:p>
    <w:p w:rsidR="0038289A" w:rsidRDefault="0038289A" w:rsidP="0038289A">
      <w:pPr>
        <w:ind w:left="720"/>
      </w:pPr>
      <w:r>
        <w:rPr>
          <w:noProof/>
          <w:lang w:eastAsia="en-AU"/>
        </w:rPr>
        <w:drawing>
          <wp:inline distT="0" distB="0" distL="0" distR="0">
            <wp:extent cx="5724525" cy="3933825"/>
            <wp:effectExtent l="19050" t="19050" r="28575" b="2857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724525" cy="3933825"/>
                    </a:xfrm>
                    <a:prstGeom prst="rect">
                      <a:avLst/>
                    </a:prstGeom>
                    <a:noFill/>
                    <a:ln w="9525">
                      <a:solidFill>
                        <a:schemeClr val="accent1"/>
                      </a:solidFill>
                      <a:miter lim="800000"/>
                      <a:headEnd/>
                      <a:tailEnd/>
                    </a:ln>
                  </pic:spPr>
                </pic:pic>
              </a:graphicData>
            </a:graphic>
          </wp:inline>
        </w:drawing>
      </w:r>
    </w:p>
    <w:p w:rsidR="0038289A" w:rsidRDefault="0038289A" w:rsidP="00DB37D5">
      <w:pPr>
        <w:pStyle w:val="ListParagraph"/>
        <w:numPr>
          <w:ilvl w:val="0"/>
          <w:numId w:val="7"/>
        </w:numPr>
        <w:contextualSpacing w:val="0"/>
      </w:pPr>
      <w:r>
        <w:t>With a success message shown in green</w:t>
      </w:r>
    </w:p>
    <w:p w:rsidR="0038289A" w:rsidRDefault="0038289A" w:rsidP="00DB37D5">
      <w:pPr>
        <w:pStyle w:val="ListParagraph"/>
        <w:numPr>
          <w:ilvl w:val="0"/>
          <w:numId w:val="7"/>
        </w:numPr>
        <w:contextualSpacing w:val="0"/>
      </w:pPr>
      <w:r>
        <w:t>Repeat as necessary to complete your import requirements.</w:t>
      </w:r>
    </w:p>
    <w:p w:rsidR="007363FC" w:rsidRDefault="007363FC">
      <w:r>
        <w:t xml:space="preserve">See </w:t>
      </w:r>
      <w:r w:rsidR="00605B1A">
        <w:t xml:space="preserve">Part </w:t>
      </w:r>
      <w:r>
        <w:t xml:space="preserve">3 below to learn about species profile formatting and answer the question: </w:t>
      </w:r>
    </w:p>
    <w:p w:rsidR="00931C97" w:rsidRPr="007363FC" w:rsidRDefault="007363FC" w:rsidP="007363FC">
      <w:pPr>
        <w:jc w:val="center"/>
        <w:rPr>
          <w:i/>
          <w:sz w:val="28"/>
        </w:rPr>
      </w:pPr>
      <w:r>
        <w:rPr>
          <w:i/>
          <w:sz w:val="28"/>
        </w:rPr>
        <w:t>W</w:t>
      </w:r>
      <w:r w:rsidRPr="007363FC">
        <w:rPr>
          <w:i/>
          <w:sz w:val="28"/>
        </w:rPr>
        <w:t>hat will my newly added species data look like to users?</w:t>
      </w:r>
    </w:p>
    <w:p w:rsidR="007363FC" w:rsidRDefault="007363FC"/>
    <w:p w:rsidR="007363FC" w:rsidRDefault="007363FC">
      <w:pPr>
        <w:rPr>
          <w:rFonts w:eastAsiaTheme="majorEastAsia" w:cstheme="majorBidi"/>
          <w:b/>
          <w:bCs/>
          <w:color w:val="4F81BD" w:themeColor="accent1"/>
          <w:sz w:val="26"/>
          <w:szCs w:val="26"/>
        </w:rPr>
      </w:pPr>
      <w:r>
        <w:br w:type="page"/>
      </w:r>
    </w:p>
    <w:p w:rsidR="0061458B" w:rsidRDefault="000C1EE0" w:rsidP="009918D2">
      <w:pPr>
        <w:pStyle w:val="Heading2"/>
      </w:pPr>
      <w:bookmarkStart w:id="14" w:name="_Toc318380475"/>
      <w:r>
        <w:t>2</w:t>
      </w:r>
      <w:r w:rsidR="0061458B">
        <w:t>: IMPORTING MULTIPLE SPECIES PAGES</w:t>
      </w:r>
      <w:bookmarkEnd w:id="14"/>
    </w:p>
    <w:p w:rsidR="0061458B" w:rsidRPr="006961F1" w:rsidRDefault="0061458B" w:rsidP="0061458B">
      <w:pPr>
        <w:rPr>
          <w:b/>
        </w:rPr>
      </w:pPr>
      <w:r w:rsidRPr="006961F1">
        <w:rPr>
          <w:b/>
        </w:rPr>
        <w:t>Assumptions</w:t>
      </w:r>
    </w:p>
    <w:p w:rsidR="0061458B" w:rsidRDefault="0061458B" w:rsidP="0061458B">
      <w:pPr>
        <w:ind w:left="720"/>
      </w:pPr>
      <w:r>
        <w:t xml:space="preserve">There is a current Taxonomy Grouping Structure you wish to maintain. </w:t>
      </w:r>
    </w:p>
    <w:p w:rsidR="0061458B" w:rsidRDefault="0061458B" w:rsidP="0061458B">
      <w:pPr>
        <w:ind w:left="720"/>
      </w:pPr>
      <w:r>
        <w:t>There may be existing BDRS species pages you wish to update – optional (i.e. not required as you can create new ones as needed).</w:t>
      </w:r>
    </w:p>
    <w:p w:rsidR="0061458B" w:rsidRDefault="0061458B" w:rsidP="0061458B">
      <w:pPr>
        <w:ind w:left="720"/>
      </w:pPr>
      <w:r>
        <w:t>You have access to the Atlas of Living Australia LSID of the species of interest.</w:t>
      </w:r>
    </w:p>
    <w:p w:rsidR="00521826" w:rsidRDefault="007D5252" w:rsidP="00521826">
      <w:pPr>
        <w:rPr>
          <w:sz w:val="28"/>
        </w:rPr>
      </w:pPr>
      <w:r>
        <w:rPr>
          <w:b/>
          <w:color w:val="FF0000"/>
          <w:sz w:val="28"/>
        </w:rPr>
        <w:t xml:space="preserve">TIME SAVING </w:t>
      </w:r>
      <w:r w:rsidR="00521826" w:rsidRPr="00805E96">
        <w:rPr>
          <w:b/>
          <w:color w:val="FF0000"/>
          <w:sz w:val="28"/>
        </w:rPr>
        <w:t>TIP</w:t>
      </w:r>
      <w:r w:rsidR="00521826" w:rsidRPr="00805E96">
        <w:rPr>
          <w:sz w:val="28"/>
        </w:rPr>
        <w:t xml:space="preserve"> </w:t>
      </w:r>
    </w:p>
    <w:p w:rsidR="006961F1" w:rsidRDefault="006961F1" w:rsidP="006961F1">
      <w:pPr>
        <w:ind w:left="720"/>
      </w:pPr>
      <w:r>
        <w:t>Where you have an existing set of taxon groups and species p</w:t>
      </w:r>
      <w:r w:rsidR="0087383C">
        <w:t>ages go to the list of species:</w:t>
      </w:r>
    </w:p>
    <w:p w:rsidR="0087383C" w:rsidRDefault="00521826" w:rsidP="0061458B">
      <w:pPr>
        <w:pStyle w:val="ListParagraph"/>
        <w:numPr>
          <w:ilvl w:val="0"/>
          <w:numId w:val="4"/>
        </w:numPr>
      </w:pPr>
      <w:r>
        <w:t>Select View Species Guide from the View menu</w:t>
      </w:r>
    </w:p>
    <w:p w:rsidR="00521826" w:rsidRDefault="00521826" w:rsidP="0061458B">
      <w:pPr>
        <w:pStyle w:val="ListParagraph"/>
        <w:numPr>
          <w:ilvl w:val="0"/>
          <w:numId w:val="4"/>
        </w:numPr>
      </w:pPr>
      <w:r>
        <w:t>Click the taxon group of interest e.g. Lizard – Skinks</w:t>
      </w:r>
    </w:p>
    <w:p w:rsidR="00521826" w:rsidRDefault="00521826" w:rsidP="007D5252">
      <w:pPr>
        <w:ind w:left="1080"/>
      </w:pPr>
      <w:r>
        <w:rPr>
          <w:noProof/>
          <w:lang w:eastAsia="en-AU"/>
        </w:rPr>
        <w:drawing>
          <wp:inline distT="0" distB="0" distL="0" distR="0">
            <wp:extent cx="2228850" cy="2211824"/>
            <wp:effectExtent l="19050" t="19050" r="19050" b="17026"/>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2228850" cy="2211824"/>
                    </a:xfrm>
                    <a:prstGeom prst="rect">
                      <a:avLst/>
                    </a:prstGeom>
                    <a:noFill/>
                    <a:ln w="9525">
                      <a:solidFill>
                        <a:schemeClr val="accent1"/>
                      </a:solidFill>
                      <a:miter lim="800000"/>
                      <a:headEnd/>
                      <a:tailEnd/>
                    </a:ln>
                  </pic:spPr>
                </pic:pic>
              </a:graphicData>
            </a:graphic>
          </wp:inline>
        </w:drawing>
      </w:r>
    </w:p>
    <w:p w:rsidR="00521826" w:rsidRDefault="00521826" w:rsidP="0061458B">
      <w:pPr>
        <w:pStyle w:val="ListParagraph"/>
        <w:numPr>
          <w:ilvl w:val="0"/>
          <w:numId w:val="4"/>
        </w:numPr>
      </w:pPr>
      <w:r>
        <w:t>Select the three columns of the species list table</w:t>
      </w:r>
      <w:r w:rsidR="002655E2">
        <w:t xml:space="preserve"> and copy to clipboard</w:t>
      </w:r>
    </w:p>
    <w:p w:rsidR="002655E2" w:rsidRDefault="002655E2" w:rsidP="002655E2">
      <w:pPr>
        <w:ind w:left="1080"/>
      </w:pPr>
      <w:r>
        <w:rPr>
          <w:noProof/>
          <w:lang w:eastAsia="en-AU"/>
        </w:rPr>
        <w:drawing>
          <wp:inline distT="0" distB="0" distL="0" distR="0">
            <wp:extent cx="5069117" cy="2962275"/>
            <wp:effectExtent l="19050" t="19050" r="17233" b="2857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075296" cy="2965886"/>
                    </a:xfrm>
                    <a:prstGeom prst="rect">
                      <a:avLst/>
                    </a:prstGeom>
                    <a:noFill/>
                    <a:ln w="9525">
                      <a:solidFill>
                        <a:schemeClr val="accent1"/>
                      </a:solidFill>
                      <a:miter lim="800000"/>
                      <a:headEnd/>
                      <a:tailEnd/>
                    </a:ln>
                  </pic:spPr>
                </pic:pic>
              </a:graphicData>
            </a:graphic>
          </wp:inline>
        </w:drawing>
      </w:r>
    </w:p>
    <w:p w:rsidR="002655E2" w:rsidRDefault="002655E2" w:rsidP="0061458B">
      <w:pPr>
        <w:pStyle w:val="ListParagraph"/>
        <w:numPr>
          <w:ilvl w:val="0"/>
          <w:numId w:val="4"/>
        </w:numPr>
      </w:pPr>
      <w:r>
        <w:t xml:space="preserve">Paste into a </w:t>
      </w:r>
      <w:r w:rsidR="000F33B7">
        <w:t>W</w:t>
      </w:r>
      <w:r>
        <w:t xml:space="preserve">ord document or </w:t>
      </w:r>
      <w:r w:rsidR="000F33B7">
        <w:t>E</w:t>
      </w:r>
      <w:r>
        <w:t>xcel table</w:t>
      </w:r>
      <w:r w:rsidR="000F33B7">
        <w:t xml:space="preserve"> (special paste as text to preserve columns)</w:t>
      </w:r>
    </w:p>
    <w:p w:rsidR="002655E2" w:rsidRDefault="000F33B7" w:rsidP="0061458B">
      <w:pPr>
        <w:pStyle w:val="ListParagraph"/>
        <w:numPr>
          <w:ilvl w:val="0"/>
          <w:numId w:val="4"/>
        </w:numPr>
      </w:pPr>
      <w:r>
        <w:t>Follow the instructions above on collecting the LSID for each of the selected species and paste them into the third column</w:t>
      </w:r>
    </w:p>
    <w:p w:rsidR="000F33B7" w:rsidRDefault="00856012" w:rsidP="0061458B">
      <w:pPr>
        <w:pStyle w:val="ListParagraph"/>
        <w:numPr>
          <w:ilvl w:val="0"/>
          <w:numId w:val="4"/>
        </w:numPr>
      </w:pPr>
      <w:r>
        <w:t>This image shows a collection in Excel</w:t>
      </w:r>
    </w:p>
    <w:p w:rsidR="00856012" w:rsidRDefault="00856012" w:rsidP="00856012">
      <w:pPr>
        <w:ind w:left="720"/>
      </w:pPr>
      <w:r>
        <w:rPr>
          <w:noProof/>
          <w:lang w:eastAsia="en-AU"/>
        </w:rPr>
        <w:drawing>
          <wp:inline distT="0" distB="0" distL="0" distR="0">
            <wp:extent cx="4781550" cy="1368430"/>
            <wp:effectExtent l="19050" t="19050" r="19050" b="2222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4781550" cy="1368430"/>
                    </a:xfrm>
                    <a:prstGeom prst="rect">
                      <a:avLst/>
                    </a:prstGeom>
                    <a:noFill/>
                    <a:ln w="9525">
                      <a:solidFill>
                        <a:schemeClr val="accent1"/>
                      </a:solidFill>
                      <a:miter lim="800000"/>
                      <a:headEnd/>
                      <a:tailEnd/>
                    </a:ln>
                  </pic:spPr>
                </pic:pic>
              </a:graphicData>
            </a:graphic>
          </wp:inline>
        </w:drawing>
      </w:r>
    </w:p>
    <w:p w:rsidR="00856012" w:rsidRDefault="00452C3F" w:rsidP="0061458B">
      <w:pPr>
        <w:pStyle w:val="ListParagraph"/>
        <w:numPr>
          <w:ilvl w:val="0"/>
          <w:numId w:val="4"/>
        </w:numPr>
      </w:pPr>
      <w:r>
        <w:t>Copy the 3</w:t>
      </w:r>
      <w:r w:rsidRPr="00452C3F">
        <w:rPr>
          <w:vertAlign w:val="superscript"/>
        </w:rPr>
        <w:t>rd</w:t>
      </w:r>
      <w:r>
        <w:t xml:space="preserve"> column to clipboard</w:t>
      </w:r>
    </w:p>
    <w:p w:rsidR="007D5252" w:rsidRDefault="007D5252" w:rsidP="007D5252">
      <w:pPr>
        <w:pStyle w:val="Heading4"/>
      </w:pPr>
      <w:r w:rsidRPr="009E1755">
        <w:t>Instructions</w:t>
      </w:r>
      <w:r>
        <w:t>:</w:t>
      </w:r>
    </w:p>
    <w:p w:rsidR="007D5252" w:rsidRDefault="007D5252" w:rsidP="007D5252">
      <w:pPr>
        <w:pStyle w:val="ListParagraph"/>
        <w:numPr>
          <w:ilvl w:val="0"/>
          <w:numId w:val="5"/>
        </w:numPr>
        <w:contextualSpacing w:val="0"/>
      </w:pPr>
      <w:r>
        <w:t xml:space="preserve">Log in to your web site as usual. </w:t>
      </w:r>
    </w:p>
    <w:p w:rsidR="007D5252" w:rsidRDefault="007D5252" w:rsidP="007D5252">
      <w:pPr>
        <w:pStyle w:val="ListParagraph"/>
        <w:numPr>
          <w:ilvl w:val="0"/>
          <w:numId w:val="5"/>
        </w:numPr>
      </w:pPr>
      <w:r>
        <w:t>Click on Admin from the navigation menu and Select Species Pages, then the Taxonomy sub-menu</w:t>
      </w:r>
    </w:p>
    <w:p w:rsidR="007D5252" w:rsidRDefault="007D5252" w:rsidP="00452C3F">
      <w:pPr>
        <w:ind w:left="1080"/>
      </w:pPr>
      <w:r w:rsidRPr="007D5252">
        <w:rPr>
          <w:noProof/>
          <w:lang w:eastAsia="en-AU"/>
        </w:rPr>
        <w:drawing>
          <wp:inline distT="0" distB="0" distL="0" distR="0">
            <wp:extent cx="4314825" cy="3114675"/>
            <wp:effectExtent l="19050" t="19050" r="28575" b="2857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314825" cy="3114675"/>
                    </a:xfrm>
                    <a:prstGeom prst="rect">
                      <a:avLst/>
                    </a:prstGeom>
                    <a:noFill/>
                    <a:ln w="9525">
                      <a:solidFill>
                        <a:schemeClr val="accent1"/>
                      </a:solidFill>
                      <a:miter lim="800000"/>
                      <a:headEnd/>
                      <a:tailEnd/>
                    </a:ln>
                  </pic:spPr>
                </pic:pic>
              </a:graphicData>
            </a:graphic>
          </wp:inline>
        </w:drawing>
      </w:r>
    </w:p>
    <w:p w:rsidR="00166211" w:rsidRDefault="00166211">
      <w:r>
        <w:br w:type="page"/>
      </w:r>
    </w:p>
    <w:p w:rsidR="00452C3F" w:rsidRDefault="00166211" w:rsidP="00452C3F">
      <w:pPr>
        <w:pStyle w:val="ListParagraph"/>
        <w:numPr>
          <w:ilvl w:val="0"/>
          <w:numId w:val="5"/>
        </w:numPr>
        <w:contextualSpacing w:val="0"/>
      </w:pPr>
      <w:r>
        <w:t xml:space="preserve">Paste the list of </w:t>
      </w:r>
      <w:proofErr w:type="spellStart"/>
      <w:r>
        <w:t>LSIDs</w:t>
      </w:r>
      <w:proofErr w:type="spellEnd"/>
      <w:r>
        <w:t xml:space="preserve"> you have collected (for example from Excel as described above) into the large table at the foot of the page</w:t>
      </w:r>
    </w:p>
    <w:p w:rsidR="00452C3F" w:rsidRPr="00166211" w:rsidRDefault="00166211" w:rsidP="00452C3F">
      <w:pPr>
        <w:ind w:left="720"/>
        <w:rPr>
          <w:b/>
        </w:rPr>
      </w:pPr>
      <w:r>
        <w:rPr>
          <w:b/>
          <w:noProof/>
          <w:lang w:eastAsia="en-AU"/>
        </w:rPr>
        <w:drawing>
          <wp:inline distT="0" distB="0" distL="0" distR="0">
            <wp:extent cx="5343525" cy="3043293"/>
            <wp:effectExtent l="19050" t="19050" r="28575" b="23757"/>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343525" cy="3043293"/>
                    </a:xfrm>
                    <a:prstGeom prst="rect">
                      <a:avLst/>
                    </a:prstGeom>
                    <a:noFill/>
                    <a:ln w="9525">
                      <a:solidFill>
                        <a:schemeClr val="accent1"/>
                      </a:solidFill>
                      <a:miter lim="800000"/>
                      <a:headEnd/>
                      <a:tailEnd/>
                    </a:ln>
                  </pic:spPr>
                </pic:pic>
              </a:graphicData>
            </a:graphic>
          </wp:inline>
        </w:drawing>
      </w:r>
    </w:p>
    <w:p w:rsidR="00452C3F" w:rsidRDefault="00166211" w:rsidP="00166211">
      <w:pPr>
        <w:pStyle w:val="ListParagraph"/>
        <w:numPr>
          <w:ilvl w:val="0"/>
          <w:numId w:val="5"/>
        </w:numPr>
        <w:contextualSpacing w:val="0"/>
      </w:pPr>
      <w:r>
        <w:t>Answer OK to the check box</w:t>
      </w:r>
    </w:p>
    <w:p w:rsidR="00166211" w:rsidRDefault="00166211" w:rsidP="00166211">
      <w:pPr>
        <w:ind w:left="720"/>
      </w:pPr>
      <w:r>
        <w:rPr>
          <w:noProof/>
          <w:lang w:eastAsia="en-AU"/>
        </w:rPr>
        <w:drawing>
          <wp:inline distT="0" distB="0" distL="0" distR="0">
            <wp:extent cx="4248150" cy="2048661"/>
            <wp:effectExtent l="19050" t="19050" r="19050" b="27789"/>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4255412" cy="2052163"/>
                    </a:xfrm>
                    <a:prstGeom prst="rect">
                      <a:avLst/>
                    </a:prstGeom>
                    <a:noFill/>
                    <a:ln w="9525">
                      <a:solidFill>
                        <a:schemeClr val="accent1"/>
                      </a:solidFill>
                      <a:miter lim="800000"/>
                      <a:headEnd/>
                      <a:tailEnd/>
                    </a:ln>
                  </pic:spPr>
                </pic:pic>
              </a:graphicData>
            </a:graphic>
          </wp:inline>
        </w:drawing>
      </w:r>
    </w:p>
    <w:p w:rsidR="00166211" w:rsidRDefault="00166211" w:rsidP="00166211">
      <w:pPr>
        <w:pStyle w:val="ListParagraph"/>
        <w:numPr>
          <w:ilvl w:val="0"/>
          <w:numId w:val="5"/>
        </w:numPr>
        <w:contextualSpacing w:val="0"/>
      </w:pPr>
      <w:r>
        <w:t>Species profiles are imported in Bulk</w:t>
      </w:r>
    </w:p>
    <w:p w:rsidR="009C6B9B" w:rsidRDefault="009C6B9B" w:rsidP="009C6B9B">
      <w:pPr>
        <w:ind w:left="720"/>
      </w:pPr>
      <w:r>
        <w:rPr>
          <w:noProof/>
          <w:lang w:eastAsia="en-AU"/>
        </w:rPr>
        <w:drawing>
          <wp:inline distT="0" distB="0" distL="0" distR="0">
            <wp:extent cx="4953000" cy="1323178"/>
            <wp:effectExtent l="19050" t="19050" r="19050" b="10322"/>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4953000" cy="1323178"/>
                    </a:xfrm>
                    <a:prstGeom prst="rect">
                      <a:avLst/>
                    </a:prstGeom>
                    <a:noFill/>
                    <a:ln w="9525">
                      <a:solidFill>
                        <a:schemeClr val="accent1"/>
                      </a:solidFill>
                      <a:miter lim="800000"/>
                      <a:headEnd/>
                      <a:tailEnd/>
                    </a:ln>
                  </pic:spPr>
                </pic:pic>
              </a:graphicData>
            </a:graphic>
          </wp:inline>
        </w:drawing>
      </w:r>
    </w:p>
    <w:p w:rsidR="00FC74B9" w:rsidRDefault="00FC74B9" w:rsidP="00FC74B9">
      <w:pPr>
        <w:pStyle w:val="ListParagraph"/>
        <w:numPr>
          <w:ilvl w:val="0"/>
          <w:numId w:val="5"/>
        </w:numPr>
        <w:contextualSpacing w:val="0"/>
      </w:pPr>
      <w:r>
        <w:t>To confirm this select View Species</w:t>
      </w:r>
      <w:r w:rsidR="000C1EE0">
        <w:t xml:space="preserve"> </w:t>
      </w:r>
      <w:r>
        <w:t>Field Guide from the main menu, then (in this example) Lizard – Skinks</w:t>
      </w:r>
    </w:p>
    <w:p w:rsidR="00FC74B9" w:rsidRDefault="00FC74B9" w:rsidP="00FC74B9">
      <w:pPr>
        <w:pStyle w:val="ListParagraph"/>
        <w:numPr>
          <w:ilvl w:val="0"/>
          <w:numId w:val="5"/>
        </w:numPr>
        <w:contextualSpacing w:val="0"/>
      </w:pPr>
      <w:r>
        <w:t>The list will now include new and/or updated species pages with ALA content.</w:t>
      </w:r>
    </w:p>
    <w:p w:rsidR="00453866" w:rsidRDefault="00453866" w:rsidP="00453866">
      <w:pPr>
        <w:rPr>
          <w:sz w:val="28"/>
        </w:rPr>
      </w:pPr>
      <w:r w:rsidRPr="00805E96">
        <w:rPr>
          <w:b/>
          <w:color w:val="FF0000"/>
          <w:sz w:val="28"/>
        </w:rPr>
        <w:t>TIP</w:t>
      </w:r>
      <w:r w:rsidRPr="00805E96">
        <w:rPr>
          <w:sz w:val="28"/>
        </w:rPr>
        <w:t xml:space="preserve"> </w:t>
      </w:r>
    </w:p>
    <w:p w:rsidR="009C6B9B" w:rsidRDefault="00453866" w:rsidP="00453866">
      <w:pPr>
        <w:ind w:left="720"/>
      </w:pPr>
      <w:r>
        <w:t>It is very easy to get a comma in the wrong place which breaks the import process resulting in a 500 error page being displayed.</w:t>
      </w:r>
    </w:p>
    <w:p w:rsidR="00453866" w:rsidRDefault="00453866" w:rsidP="00453866">
      <w:pPr>
        <w:ind w:left="720"/>
      </w:pPr>
      <w:r>
        <w:t xml:space="preserve">We did this several times for this </w:t>
      </w:r>
      <w:proofErr w:type="gramStart"/>
      <w:r>
        <w:t>help :</w:t>
      </w:r>
      <w:proofErr w:type="gramEnd"/>
      <w:r>
        <w:t xml:space="preserve"> ) </w:t>
      </w:r>
    </w:p>
    <w:p w:rsidR="00453866" w:rsidRPr="00453866" w:rsidRDefault="00453866" w:rsidP="00453866">
      <w:pPr>
        <w:ind w:left="720"/>
        <w:rPr>
          <w:b/>
        </w:rPr>
      </w:pPr>
      <w:r w:rsidRPr="00453866">
        <w:rPr>
          <w:b/>
        </w:rPr>
        <w:t xml:space="preserve">Solution: </w:t>
      </w:r>
    </w:p>
    <w:p w:rsidR="00453866" w:rsidRDefault="00453866" w:rsidP="00453866">
      <w:pPr>
        <w:ind w:left="720"/>
      </w:pPr>
      <w:r>
        <w:t xml:space="preserve">If you get the 500 error use browser go back to importing page; copy the contents of the large import field into clipboard; paste it into word; select it all and then turn it into a table with the comma as break – you can very clearly see when a column/row doesn’t start with </w:t>
      </w:r>
      <w:r w:rsidRPr="007C0AE7">
        <w:rPr>
          <w:b/>
        </w:rPr>
        <w:t>urn</w:t>
      </w:r>
      <w:r>
        <w:t>!</w:t>
      </w:r>
    </w:p>
    <w:p w:rsidR="00453866" w:rsidRDefault="00453866" w:rsidP="00453866">
      <w:pPr>
        <w:ind w:left="720"/>
      </w:pPr>
      <w:r>
        <w:rPr>
          <w:noProof/>
          <w:lang w:eastAsia="en-AU"/>
        </w:rPr>
        <w:drawing>
          <wp:inline distT="0" distB="0" distL="0" distR="0">
            <wp:extent cx="5124450" cy="2044102"/>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5124450" cy="2044102"/>
                    </a:xfrm>
                    <a:prstGeom prst="rect">
                      <a:avLst/>
                    </a:prstGeom>
                    <a:noFill/>
                    <a:ln w="9525">
                      <a:noFill/>
                      <a:miter lim="800000"/>
                      <a:headEnd/>
                      <a:tailEnd/>
                    </a:ln>
                  </pic:spPr>
                </pic:pic>
              </a:graphicData>
            </a:graphic>
          </wp:inline>
        </w:drawing>
      </w:r>
    </w:p>
    <w:p w:rsidR="00BE25AE" w:rsidRDefault="00453866">
      <w:pPr>
        <w:rPr>
          <w:rFonts w:cstheme="minorHAnsi"/>
        </w:rPr>
      </w:pPr>
      <w:r>
        <w:rPr>
          <w:rFonts w:cstheme="minorHAnsi"/>
        </w:rPr>
        <w:t>In this case pasting the text in again as a list and correcting the placement of the comma resulted in a successful import</w:t>
      </w:r>
    </w:p>
    <w:p w:rsidR="008361E7" w:rsidRDefault="008361E7" w:rsidP="008361E7">
      <w:pPr>
        <w:ind w:left="720"/>
        <w:rPr>
          <w:rFonts w:cstheme="minorHAnsi"/>
        </w:rPr>
      </w:pPr>
      <w:r>
        <w:rPr>
          <w:rFonts w:cstheme="minorHAnsi"/>
          <w:noProof/>
          <w:lang w:eastAsia="en-AU"/>
        </w:rPr>
        <w:drawing>
          <wp:inline distT="0" distB="0" distL="0" distR="0">
            <wp:extent cx="4953000" cy="1136565"/>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4953000" cy="1136565"/>
                    </a:xfrm>
                    <a:prstGeom prst="rect">
                      <a:avLst/>
                    </a:prstGeom>
                    <a:noFill/>
                    <a:ln w="9525">
                      <a:noFill/>
                      <a:miter lim="800000"/>
                      <a:headEnd/>
                      <a:tailEnd/>
                    </a:ln>
                  </pic:spPr>
                </pic:pic>
              </a:graphicData>
            </a:graphic>
          </wp:inline>
        </w:drawing>
      </w:r>
    </w:p>
    <w:p w:rsidR="007363FC" w:rsidRDefault="007363FC">
      <w:pPr>
        <w:rPr>
          <w:rFonts w:eastAsiaTheme="majorEastAsia" w:cstheme="majorBidi"/>
          <w:b/>
          <w:bCs/>
          <w:color w:val="4F81BD" w:themeColor="accent1"/>
          <w:sz w:val="26"/>
          <w:szCs w:val="26"/>
        </w:rPr>
      </w:pPr>
      <w:r>
        <w:br w:type="page"/>
      </w:r>
    </w:p>
    <w:p w:rsidR="007363FC" w:rsidRDefault="007363FC" w:rsidP="007363FC">
      <w:pPr>
        <w:pStyle w:val="Heading2"/>
      </w:pPr>
      <w:bookmarkStart w:id="15" w:name="_Toc318380476"/>
      <w:r>
        <w:t xml:space="preserve">3: </w:t>
      </w:r>
      <w:r w:rsidR="0014250B">
        <w:t xml:space="preserve">IMPACT ON </w:t>
      </w:r>
      <w:r>
        <w:t>SPECIES PAGE FORMATTING</w:t>
      </w:r>
      <w:bookmarkEnd w:id="15"/>
    </w:p>
    <w:p w:rsidR="00065B5C" w:rsidRDefault="00065B5C" w:rsidP="00065B5C">
      <w:r>
        <w:t>The f</w:t>
      </w:r>
      <w:r w:rsidR="003109F3">
        <w:t>ol</w:t>
      </w:r>
      <w:r>
        <w:t xml:space="preserve">lowing images show what the unformatted new content looks like: </w:t>
      </w:r>
    </w:p>
    <w:p w:rsidR="008D61E5" w:rsidRDefault="008D61E5" w:rsidP="008D61E5">
      <w:pPr>
        <w:pStyle w:val="Heading4"/>
      </w:pPr>
      <w:r>
        <w:t>Example 1:</w:t>
      </w:r>
    </w:p>
    <w:p w:rsidR="008D61E5" w:rsidRDefault="008D61E5" w:rsidP="00065B5C">
      <w:r>
        <w:t>A new species profile page with no formatting from the myrtle rust bdrs:</w:t>
      </w:r>
    </w:p>
    <w:p w:rsidR="008D61E5" w:rsidRDefault="008D61E5" w:rsidP="00065B5C">
      <w:r>
        <w:rPr>
          <w:noProof/>
          <w:lang w:eastAsia="en-AU"/>
        </w:rPr>
        <w:drawing>
          <wp:inline distT="0" distB="0" distL="0" distR="0">
            <wp:extent cx="5648325" cy="4143375"/>
            <wp:effectExtent l="19050" t="19050" r="28575" b="28575"/>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648325" cy="4143375"/>
                    </a:xfrm>
                    <a:prstGeom prst="rect">
                      <a:avLst/>
                    </a:prstGeom>
                    <a:noFill/>
                    <a:ln w="9525">
                      <a:solidFill>
                        <a:schemeClr val="accent1"/>
                      </a:solidFill>
                      <a:miter lim="800000"/>
                      <a:headEnd/>
                      <a:tailEnd/>
                    </a:ln>
                  </pic:spPr>
                </pic:pic>
              </a:graphicData>
            </a:graphic>
          </wp:inline>
        </w:drawing>
      </w:r>
    </w:p>
    <w:p w:rsidR="008D61E5" w:rsidRDefault="008D61E5" w:rsidP="00065B5C">
      <w:pPr>
        <w:rPr>
          <w:noProof/>
          <w:lang w:eastAsia="en-AU"/>
        </w:rPr>
      </w:pPr>
    </w:p>
    <w:p w:rsidR="008D61E5" w:rsidRDefault="008D61E5">
      <w:pPr>
        <w:rPr>
          <w:rFonts w:eastAsiaTheme="majorEastAsia" w:cstheme="majorBidi"/>
          <w:b/>
          <w:bCs/>
          <w:i/>
          <w:iCs/>
          <w:color w:val="4F81BD" w:themeColor="accent1"/>
        </w:rPr>
      </w:pPr>
      <w:r>
        <w:br w:type="page"/>
      </w:r>
    </w:p>
    <w:p w:rsidR="008D61E5" w:rsidRDefault="008D61E5" w:rsidP="008D61E5">
      <w:pPr>
        <w:pStyle w:val="Heading4"/>
      </w:pPr>
      <w:r>
        <w:t>Example 2:</w:t>
      </w:r>
    </w:p>
    <w:p w:rsidR="008D61E5" w:rsidRDefault="008D61E5" w:rsidP="008D61E5">
      <w:r>
        <w:t>A new species profile page containing ALA data with no formatting from the K2C Reptiles site:</w:t>
      </w:r>
    </w:p>
    <w:p w:rsidR="00065B5C" w:rsidRDefault="00065B5C" w:rsidP="00065B5C">
      <w:r>
        <w:rPr>
          <w:noProof/>
          <w:lang w:eastAsia="en-AU"/>
        </w:rPr>
        <w:drawing>
          <wp:inline distT="0" distB="0" distL="0" distR="0">
            <wp:extent cx="5610225" cy="4067175"/>
            <wp:effectExtent l="19050" t="19050" r="28575" b="28575"/>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616770" cy="4071920"/>
                    </a:xfrm>
                    <a:prstGeom prst="rect">
                      <a:avLst/>
                    </a:prstGeom>
                    <a:noFill/>
                    <a:ln w="9525">
                      <a:solidFill>
                        <a:schemeClr val="accent1"/>
                      </a:solidFill>
                      <a:miter lim="800000"/>
                      <a:headEnd/>
                      <a:tailEnd/>
                    </a:ln>
                  </pic:spPr>
                </pic:pic>
              </a:graphicData>
            </a:graphic>
          </wp:inline>
        </w:drawing>
      </w:r>
    </w:p>
    <w:p w:rsidR="00065B5C" w:rsidRDefault="00065B5C" w:rsidP="00065B5C">
      <w:r>
        <w:rPr>
          <w:noProof/>
          <w:lang w:eastAsia="en-AU"/>
        </w:rPr>
        <w:drawing>
          <wp:inline distT="0" distB="0" distL="0" distR="0">
            <wp:extent cx="5743575" cy="3977326"/>
            <wp:effectExtent l="19050" t="19050" r="28575" b="23174"/>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5752695" cy="3983641"/>
                    </a:xfrm>
                    <a:prstGeom prst="rect">
                      <a:avLst/>
                    </a:prstGeom>
                    <a:noFill/>
                    <a:ln w="9525">
                      <a:solidFill>
                        <a:schemeClr val="accent1"/>
                      </a:solidFill>
                      <a:miter lim="800000"/>
                      <a:headEnd/>
                      <a:tailEnd/>
                    </a:ln>
                  </pic:spPr>
                </pic:pic>
              </a:graphicData>
            </a:graphic>
          </wp:inline>
        </w:drawing>
      </w:r>
    </w:p>
    <w:p w:rsidR="00065B5C" w:rsidRDefault="00065B5C" w:rsidP="00065B5C">
      <w:r>
        <w:rPr>
          <w:noProof/>
          <w:lang w:eastAsia="en-AU"/>
        </w:rPr>
        <w:drawing>
          <wp:inline distT="0" distB="0" distL="0" distR="0">
            <wp:extent cx="5734050" cy="5543550"/>
            <wp:effectExtent l="19050" t="19050" r="19050" b="1905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734050" cy="5543550"/>
                    </a:xfrm>
                    <a:prstGeom prst="rect">
                      <a:avLst/>
                    </a:prstGeom>
                    <a:noFill/>
                    <a:ln w="9525">
                      <a:solidFill>
                        <a:schemeClr val="accent1"/>
                      </a:solidFill>
                      <a:miter lim="800000"/>
                      <a:headEnd/>
                      <a:tailEnd/>
                    </a:ln>
                  </pic:spPr>
                </pic:pic>
              </a:graphicData>
            </a:graphic>
          </wp:inline>
        </w:drawing>
      </w:r>
    </w:p>
    <w:p w:rsidR="00065B5C" w:rsidRDefault="00065B5C" w:rsidP="00065B5C">
      <w:r>
        <w:rPr>
          <w:noProof/>
          <w:lang w:eastAsia="en-AU"/>
        </w:rPr>
        <w:drawing>
          <wp:inline distT="0" distB="0" distL="0" distR="0">
            <wp:extent cx="5734050" cy="1419225"/>
            <wp:effectExtent l="19050" t="19050" r="19050" b="28575"/>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5734050" cy="1419225"/>
                    </a:xfrm>
                    <a:prstGeom prst="rect">
                      <a:avLst/>
                    </a:prstGeom>
                    <a:noFill/>
                    <a:ln w="9525">
                      <a:solidFill>
                        <a:schemeClr val="accent1"/>
                      </a:solidFill>
                      <a:miter lim="800000"/>
                      <a:headEnd/>
                      <a:tailEnd/>
                    </a:ln>
                  </pic:spPr>
                </pic:pic>
              </a:graphicData>
            </a:graphic>
          </wp:inline>
        </w:drawing>
      </w:r>
    </w:p>
    <w:p w:rsidR="008D61E5" w:rsidRDefault="008D61E5">
      <w:pPr>
        <w:rPr>
          <w:rFonts w:eastAsiaTheme="majorEastAsia" w:cstheme="majorBidi"/>
          <w:b/>
          <w:bCs/>
          <w:i/>
          <w:iCs/>
          <w:color w:val="4F81BD" w:themeColor="accent1"/>
        </w:rPr>
      </w:pPr>
      <w:r>
        <w:br w:type="page"/>
      </w:r>
    </w:p>
    <w:p w:rsidR="008D61E5" w:rsidRDefault="008D61E5" w:rsidP="008D61E5">
      <w:pPr>
        <w:pStyle w:val="Heading4"/>
      </w:pPr>
      <w:r>
        <w:t>Example 3:</w:t>
      </w:r>
    </w:p>
    <w:p w:rsidR="008D61E5" w:rsidRDefault="008D61E5" w:rsidP="008D61E5">
      <w:r>
        <w:t xml:space="preserve">The same K2C Reptiles species profile page with formatting applied using a </w:t>
      </w:r>
      <w:r w:rsidRPr="0014250B">
        <w:rPr>
          <w:b/>
        </w:rPr>
        <w:t>theme template</w:t>
      </w:r>
    </w:p>
    <w:p w:rsidR="00065B5C" w:rsidRDefault="00031B5F" w:rsidP="001D3DDE">
      <w:r>
        <w:rPr>
          <w:noProof/>
          <w:lang w:eastAsia="en-AU"/>
        </w:rPr>
        <w:drawing>
          <wp:inline distT="0" distB="0" distL="0" distR="0">
            <wp:extent cx="5727700" cy="4959985"/>
            <wp:effectExtent l="19050" t="19050" r="25400" b="1206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727700" cy="4959985"/>
                    </a:xfrm>
                    <a:prstGeom prst="rect">
                      <a:avLst/>
                    </a:prstGeom>
                    <a:noFill/>
                    <a:ln w="9525">
                      <a:solidFill>
                        <a:schemeClr val="accent1"/>
                      </a:solidFill>
                      <a:miter lim="800000"/>
                      <a:headEnd/>
                      <a:tailEnd/>
                    </a:ln>
                  </pic:spPr>
                </pic:pic>
              </a:graphicData>
            </a:graphic>
          </wp:inline>
        </w:drawing>
      </w:r>
    </w:p>
    <w:p w:rsidR="00605B1A" w:rsidRDefault="00605B1A" w:rsidP="00374237">
      <w:pPr>
        <w:rPr>
          <w:rFonts w:eastAsiaTheme="majorEastAsia" w:cstheme="majorBidi"/>
          <w:b/>
          <w:bCs/>
          <w:color w:val="365F91" w:themeColor="accent1" w:themeShade="BF"/>
          <w:sz w:val="28"/>
          <w:szCs w:val="28"/>
        </w:rPr>
      </w:pPr>
      <w:r>
        <w:br w:type="page"/>
      </w:r>
    </w:p>
    <w:p w:rsidR="007E4E17" w:rsidRDefault="007E4E17" w:rsidP="007E4E17">
      <w:pPr>
        <w:pStyle w:val="Heading1"/>
      </w:pPr>
      <w:bookmarkStart w:id="16" w:name="_Ref316132227"/>
      <w:bookmarkStart w:id="17" w:name="_Toc318380477"/>
      <w:r>
        <w:t>PART 3: USING THE TAXON PROFILE TEMPLATE</w:t>
      </w:r>
      <w:bookmarkEnd w:id="16"/>
      <w:bookmarkEnd w:id="17"/>
    </w:p>
    <w:p w:rsidR="007E4E17" w:rsidRDefault="007E4E17" w:rsidP="007E4E17">
      <w:r>
        <w:t>To create a set of standard fields (names and data types) to direct data entry into manually created Species Profile pages</w:t>
      </w:r>
    </w:p>
    <w:p w:rsidR="0014250B" w:rsidRDefault="0014250B" w:rsidP="007E4E17">
      <w:r>
        <w:t>Developing a taxon profile template requires a reasonable level of experience with HTML, CSS, web design and the BDRS.</w:t>
      </w:r>
    </w:p>
    <w:p w:rsidR="0014250B" w:rsidRDefault="005C1FD3" w:rsidP="007E4E17">
      <w:r>
        <w:t xml:space="preserve">Subject </w:t>
      </w:r>
      <w:r w:rsidR="0014250B">
        <w:t xml:space="preserve">is covered in </w:t>
      </w:r>
      <w:r>
        <w:t xml:space="preserve">more </w:t>
      </w:r>
      <w:r w:rsidR="0014250B">
        <w:t xml:space="preserve">detail in the </w:t>
      </w:r>
      <w:r w:rsidR="009E7340">
        <w:t>BDRS Managing Themes Manual</w:t>
      </w:r>
      <w:r w:rsidR="0014250B">
        <w:t xml:space="preserve">. </w:t>
      </w:r>
    </w:p>
    <w:p w:rsidR="005C1FD3" w:rsidRDefault="005C1FD3" w:rsidP="005C1FD3">
      <w:pPr>
        <w:pStyle w:val="Heading3"/>
      </w:pPr>
      <w:bookmarkStart w:id="18" w:name="_Toc318380478"/>
      <w:r>
        <w:t>Taxon Profile Templat</w:t>
      </w:r>
      <w:r w:rsidR="00824BAA">
        <w:t>e</w:t>
      </w:r>
      <w:r>
        <w:t xml:space="preserve"> Summary:</w:t>
      </w:r>
      <w:r w:rsidR="00824BAA">
        <w:t xml:space="preserve"> </w:t>
      </w:r>
      <w:r w:rsidR="002D6437">
        <w:t>WHY</w:t>
      </w:r>
      <w:bookmarkEnd w:id="18"/>
    </w:p>
    <w:p w:rsidR="005C1FD3" w:rsidRDefault="00824BAA" w:rsidP="00824BAA">
      <w:pPr>
        <w:pStyle w:val="ListParagraph"/>
        <w:numPr>
          <w:ilvl w:val="0"/>
          <w:numId w:val="19"/>
        </w:numPr>
      </w:pPr>
      <w:r>
        <w:t xml:space="preserve">users are able to add new fields when creating a taxon page </w:t>
      </w:r>
    </w:p>
    <w:p w:rsidR="00824BAA" w:rsidRDefault="00824BAA" w:rsidP="00824BAA">
      <w:pPr>
        <w:pStyle w:val="ListParagraph"/>
        <w:numPr>
          <w:ilvl w:val="0"/>
          <w:numId w:val="19"/>
        </w:numPr>
      </w:pPr>
      <w:proofErr w:type="gramStart"/>
      <w:r>
        <w:t>because</w:t>
      </w:r>
      <w:proofErr w:type="gramEnd"/>
      <w:r>
        <w:t xml:space="preserve"> they  are annually entered rather than selected from lists the new fields can have different Database Name, Title and Type across different species pages, due to data error, multiple users with different ideas, spelling mistakes and so on.</w:t>
      </w:r>
    </w:p>
    <w:p w:rsidR="00824BAA" w:rsidRDefault="00824BAA" w:rsidP="00824BAA">
      <w:pPr>
        <w:pStyle w:val="ListParagraph"/>
        <w:numPr>
          <w:ilvl w:val="0"/>
          <w:numId w:val="19"/>
        </w:numPr>
      </w:pPr>
      <w:r>
        <w:t>This lack of controlled data entry makes standardisation extremely difficult within a BDRS let across multiple sites and between BDRS and other systems such a the Atlas – where we harvest locally added species profile content into the Atlas species pages to make them more rich, broad spectrum and representative of users needs/</w:t>
      </w:r>
    </w:p>
    <w:p w:rsidR="002D6437" w:rsidRDefault="002D6437" w:rsidP="002D6437">
      <w:pPr>
        <w:pStyle w:val="Heading3"/>
      </w:pPr>
      <w:bookmarkStart w:id="19" w:name="_Toc318380479"/>
      <w:r>
        <w:t>Taxon Profile Template Summary: HOW</w:t>
      </w:r>
      <w:bookmarkEnd w:id="19"/>
    </w:p>
    <w:p w:rsidR="00824BAA" w:rsidRDefault="00824BAA" w:rsidP="00824BAA">
      <w:pPr>
        <w:pStyle w:val="ListParagraph"/>
        <w:numPr>
          <w:ilvl w:val="0"/>
          <w:numId w:val="19"/>
        </w:numPr>
      </w:pPr>
      <w:r>
        <w:t>The BDRS provides a mechanism to include standardised fields in every new and existing species page</w:t>
      </w:r>
    </w:p>
    <w:p w:rsidR="00824BAA" w:rsidRDefault="00824BAA" w:rsidP="00824BAA">
      <w:pPr>
        <w:pStyle w:val="ListParagraph"/>
        <w:numPr>
          <w:ilvl w:val="0"/>
          <w:numId w:val="19"/>
        </w:numPr>
      </w:pPr>
      <w:r>
        <w:t>The mechanism is a .</w:t>
      </w:r>
      <w:proofErr w:type="spellStart"/>
      <w:r>
        <w:t>json</w:t>
      </w:r>
      <w:proofErr w:type="spellEnd"/>
      <w:r>
        <w:t xml:space="preserve"> file called the </w:t>
      </w:r>
      <w:proofErr w:type="spellStart"/>
      <w:r>
        <w:t>taxon.profile.template.json</w:t>
      </w:r>
      <w:proofErr w:type="spellEnd"/>
      <w:r>
        <w:t xml:space="preserve"> </w:t>
      </w:r>
    </w:p>
    <w:p w:rsidR="002D6437" w:rsidRDefault="002D6437" w:rsidP="00824BAA">
      <w:pPr>
        <w:pStyle w:val="ListParagraph"/>
        <w:numPr>
          <w:ilvl w:val="0"/>
          <w:numId w:val="19"/>
        </w:numPr>
      </w:pPr>
      <w:r>
        <w:t>This file describes a flexible set of fields to be applied to a taxon groups species pages – meaning you can have different as well as common fields for different taxon groups where, for example, diet is not relevant to Fungi in the way it is to Fish.</w:t>
      </w:r>
    </w:p>
    <w:p w:rsidR="002D6437" w:rsidRDefault="002D6437" w:rsidP="00824BAA">
      <w:pPr>
        <w:pStyle w:val="ListParagraph"/>
        <w:numPr>
          <w:ilvl w:val="0"/>
          <w:numId w:val="19"/>
        </w:numPr>
      </w:pPr>
      <w:r>
        <w:t>The fields show as up defaults in the species page table</w:t>
      </w:r>
      <w:r w:rsidR="00B038CC">
        <w:t xml:space="preserve"> – either alone in New entries or at the foot of the table in existing ones (and sometimes scattered throughout the table : ) </w:t>
      </w:r>
    </w:p>
    <w:p w:rsidR="00B038CC" w:rsidRDefault="00B038CC" w:rsidP="00B038CC">
      <w:pPr>
        <w:ind w:left="360"/>
      </w:pPr>
      <w:r>
        <w:rPr>
          <w:noProof/>
          <w:lang w:eastAsia="en-AU"/>
        </w:rPr>
        <w:drawing>
          <wp:inline distT="0" distB="0" distL="0" distR="0">
            <wp:extent cx="5730875" cy="3221355"/>
            <wp:effectExtent l="19050" t="19050" r="2222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730875" cy="3221355"/>
                    </a:xfrm>
                    <a:prstGeom prst="rect">
                      <a:avLst/>
                    </a:prstGeom>
                    <a:noFill/>
                    <a:ln w="9525">
                      <a:solidFill>
                        <a:schemeClr val="accent1"/>
                      </a:solidFill>
                      <a:miter lim="800000"/>
                      <a:headEnd/>
                      <a:tailEnd/>
                    </a:ln>
                  </pic:spPr>
                </pic:pic>
              </a:graphicData>
            </a:graphic>
          </wp:inline>
        </w:drawing>
      </w:r>
    </w:p>
    <w:p w:rsidR="002D6437" w:rsidRDefault="009E7340" w:rsidP="00824BAA">
      <w:pPr>
        <w:pStyle w:val="ListParagraph"/>
        <w:numPr>
          <w:ilvl w:val="0"/>
          <w:numId w:val="19"/>
        </w:numPr>
      </w:pPr>
      <w:r>
        <w:t>The Database Name is prefixed with “local_” and Title with “Local” so they can be treated differently</w:t>
      </w:r>
    </w:p>
    <w:p w:rsidR="009E7340" w:rsidRDefault="009E7340" w:rsidP="00824BAA">
      <w:pPr>
        <w:pStyle w:val="ListParagraph"/>
        <w:numPr>
          <w:ilvl w:val="0"/>
          <w:numId w:val="19"/>
        </w:numPr>
      </w:pPr>
      <w:r>
        <w:t>Specifically:</w:t>
      </w:r>
    </w:p>
    <w:p w:rsidR="009E7340" w:rsidRDefault="009E7340" w:rsidP="009E7340">
      <w:pPr>
        <w:pStyle w:val="ListParagraph"/>
        <w:numPr>
          <w:ilvl w:val="1"/>
          <w:numId w:val="19"/>
        </w:numPr>
      </w:pPr>
      <w:r>
        <w:t>The species page users see can have the Local content displayed differently to and/or instead of ALA derived content</w:t>
      </w:r>
    </w:p>
    <w:p w:rsidR="009E7340" w:rsidRDefault="009E7340" w:rsidP="009E7340">
      <w:pPr>
        <w:pStyle w:val="ListParagraph"/>
        <w:numPr>
          <w:ilvl w:val="1"/>
          <w:numId w:val="19"/>
        </w:numPr>
      </w:pPr>
      <w:r>
        <w:t>Species profiles with local content can be identified for harvesting into the Atlas species pages and only the contents of fields with the “local” prefix will be processed.</w:t>
      </w:r>
    </w:p>
    <w:p w:rsidR="009E7340" w:rsidRDefault="009E7340" w:rsidP="009E7340">
      <w:pPr>
        <w:pStyle w:val="ListParagraph"/>
        <w:numPr>
          <w:ilvl w:val="0"/>
          <w:numId w:val="19"/>
        </w:numPr>
      </w:pPr>
      <w:r>
        <w:t>See the BDRS Managing Themes Manual for more detail.</w:t>
      </w:r>
    </w:p>
    <w:p w:rsidR="00824BAA" w:rsidRDefault="00824BAA" w:rsidP="007E4E17"/>
    <w:p w:rsidR="005C1FD3" w:rsidRDefault="005C1FD3" w:rsidP="007E4E17"/>
    <w:p w:rsidR="00C00AC5" w:rsidRDefault="00C00AC5">
      <w:r>
        <w:br w:type="page"/>
      </w:r>
    </w:p>
    <w:p w:rsidR="009A3098" w:rsidRDefault="00C00AC5" w:rsidP="00C00AC5">
      <w:pPr>
        <w:pStyle w:val="Heading1"/>
      </w:pPr>
      <w:bookmarkStart w:id="20" w:name="_Toc318380480"/>
      <w:r>
        <w:t>APPENDIX A:</w:t>
      </w:r>
      <w:bookmarkEnd w:id="20"/>
      <w:r>
        <w:t xml:space="preserve"> </w:t>
      </w:r>
    </w:p>
    <w:p w:rsidR="00C00AC5" w:rsidRDefault="00C00AC5" w:rsidP="00C00AC5">
      <w:pPr>
        <w:pStyle w:val="Heading2"/>
      </w:pPr>
      <w:bookmarkStart w:id="21" w:name="_Toc318380481"/>
      <w:r>
        <w:t xml:space="preserve">MANAGED FILES </w:t>
      </w:r>
      <w:r w:rsidR="000C263B">
        <w:t>INTERFACE</w:t>
      </w:r>
      <w:bookmarkEnd w:id="21"/>
    </w:p>
    <w:p w:rsidR="0044365D" w:rsidRDefault="00C00AC5" w:rsidP="00C00AC5">
      <w:pPr>
        <w:ind w:left="720"/>
      </w:pPr>
      <w:r>
        <w:t>The BDRS supports Managed Files</w:t>
      </w:r>
      <w:r w:rsidR="0044365D">
        <w:t xml:space="preserve"> through the managed fields interface</w:t>
      </w:r>
      <w:r>
        <w:t xml:space="preserve">. </w:t>
      </w:r>
    </w:p>
    <w:p w:rsidR="00C00AC5" w:rsidRDefault="00C00AC5" w:rsidP="00C00AC5">
      <w:pPr>
        <w:ind w:left="720"/>
      </w:pPr>
      <w:r>
        <w:t>These are files such as images, audio and video and include much of the content imported from the Atlas (see below).</w:t>
      </w:r>
    </w:p>
    <w:p w:rsidR="00C00AC5" w:rsidRDefault="00C00AC5" w:rsidP="00C00AC5">
      <w:pPr>
        <w:ind w:left="720"/>
      </w:pPr>
      <w:r>
        <w:t>Managed files can be referenced in many places within the BDRS including species pages.</w:t>
      </w:r>
      <w:r w:rsidR="0044365D">
        <w:t xml:space="preserve"> </w:t>
      </w:r>
    </w:p>
    <w:p w:rsidR="0044365D" w:rsidRDefault="0044365D" w:rsidP="00C00AC5">
      <w:pPr>
        <w:ind w:left="720"/>
      </w:pPr>
      <w:r>
        <w:t xml:space="preserve">In Version 1.1 </w:t>
      </w:r>
      <w:r w:rsidR="00575B7D">
        <w:t xml:space="preserve">March 2012 </w:t>
      </w:r>
      <w:r>
        <w:t xml:space="preserve">the managed files </w:t>
      </w:r>
      <w:r w:rsidRPr="0044365D">
        <w:rPr>
          <w:b/>
          <w:u w:val="single"/>
        </w:rPr>
        <w:t>interface</w:t>
      </w:r>
      <w:r>
        <w:t xml:space="preserve"> was superseded as the mechanism for entering and managing images in Species Pages by changes to the species page workings as described </w:t>
      </w:r>
      <w:r w:rsidR="00575B7D">
        <w:t xml:space="preserve">in </w:t>
      </w:r>
      <w:fldSimple w:instr=" REF _Ref318360539 \h  \* MERGEFORMAT ">
        <w:r w:rsidR="00575B7D" w:rsidRPr="00575B7D">
          <w:rPr>
            <w:b/>
          </w:rPr>
          <w:t>Add RICH CONTENT to a Species Page - MANUALLY</w:t>
        </w:r>
      </w:fldSimple>
      <w:r>
        <w:t xml:space="preserve"> </w:t>
      </w:r>
      <w:r w:rsidR="00575B7D">
        <w:t>above.</w:t>
      </w:r>
      <w:r>
        <w:t xml:space="preserve"> </w:t>
      </w:r>
    </w:p>
    <w:p w:rsidR="0044365D" w:rsidRDefault="00575B7D" w:rsidP="00C00AC5">
      <w:pPr>
        <w:ind w:left="720"/>
      </w:pPr>
      <w:r>
        <w:t xml:space="preserve">The interface </w:t>
      </w:r>
      <w:r w:rsidR="0044365D">
        <w:t xml:space="preserve">is still used </w:t>
      </w:r>
      <w:r>
        <w:t xml:space="preserve">directly </w:t>
      </w:r>
      <w:r w:rsidR="0044365D">
        <w:t>in managing themes, taxon profile templates and other areas of administration.</w:t>
      </w:r>
    </w:p>
    <w:p w:rsidR="00C00AC5" w:rsidRDefault="00C00AC5" w:rsidP="00C00AC5">
      <w:pPr>
        <w:pStyle w:val="Heading4"/>
        <w:ind w:left="720"/>
      </w:pPr>
      <w:r w:rsidRPr="009E1755">
        <w:t>Instructions</w:t>
      </w:r>
      <w:r>
        <w:t xml:space="preserve"> for creating and using a Managed File:</w:t>
      </w:r>
    </w:p>
    <w:p w:rsidR="00C00AC5" w:rsidRDefault="00C00AC5" w:rsidP="0044365D">
      <w:pPr>
        <w:pStyle w:val="ListParagraph"/>
        <w:numPr>
          <w:ilvl w:val="0"/>
          <w:numId w:val="20"/>
        </w:numPr>
      </w:pPr>
      <w:r>
        <w:t>Open the Managed Files screen</w:t>
      </w:r>
    </w:p>
    <w:p w:rsidR="00C00AC5" w:rsidRDefault="00C00AC5" w:rsidP="00C00AC5">
      <w:pPr>
        <w:ind w:left="1080"/>
      </w:pPr>
      <w:r>
        <w:rPr>
          <w:noProof/>
          <w:lang w:eastAsia="en-AU"/>
        </w:rPr>
        <w:drawing>
          <wp:inline distT="0" distB="0" distL="0" distR="0">
            <wp:extent cx="4261485" cy="3536950"/>
            <wp:effectExtent l="19050" t="19050" r="24765" b="2540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4261485" cy="3536950"/>
                    </a:xfrm>
                    <a:prstGeom prst="rect">
                      <a:avLst/>
                    </a:prstGeom>
                    <a:noFill/>
                    <a:ln w="9525">
                      <a:solidFill>
                        <a:schemeClr val="accent1"/>
                      </a:solidFill>
                      <a:miter lim="800000"/>
                      <a:headEnd/>
                      <a:tailEnd/>
                    </a:ln>
                  </pic:spPr>
                </pic:pic>
              </a:graphicData>
            </a:graphic>
          </wp:inline>
        </w:drawing>
      </w:r>
    </w:p>
    <w:p w:rsidR="00C00AC5" w:rsidRDefault="00C00AC5" w:rsidP="0044365D">
      <w:pPr>
        <w:pStyle w:val="ListParagraph"/>
        <w:numPr>
          <w:ilvl w:val="0"/>
          <w:numId w:val="20"/>
        </w:numPr>
      </w:pPr>
      <w:r>
        <w:t>Click the Add Media button</w:t>
      </w:r>
    </w:p>
    <w:p w:rsidR="00D7225D" w:rsidRDefault="00D7225D" w:rsidP="00D7225D">
      <w:r>
        <w:rPr>
          <w:noProof/>
          <w:lang w:eastAsia="en-AU"/>
        </w:rPr>
        <w:drawing>
          <wp:inline distT="0" distB="0" distL="0" distR="0">
            <wp:extent cx="5734050" cy="5295900"/>
            <wp:effectExtent l="19050" t="19050" r="19050" b="1905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734050" cy="5295900"/>
                    </a:xfrm>
                    <a:prstGeom prst="rect">
                      <a:avLst/>
                    </a:prstGeom>
                    <a:noFill/>
                    <a:ln w="9525">
                      <a:solidFill>
                        <a:schemeClr val="accent1"/>
                      </a:solidFill>
                      <a:miter lim="800000"/>
                      <a:headEnd/>
                      <a:tailEnd/>
                    </a:ln>
                  </pic:spPr>
                </pic:pic>
              </a:graphicData>
            </a:graphic>
          </wp:inline>
        </w:drawing>
      </w:r>
    </w:p>
    <w:p w:rsidR="00D7225D" w:rsidRDefault="00D7225D" w:rsidP="00D7225D"/>
    <w:p w:rsidR="00D7225D" w:rsidRDefault="00D7225D" w:rsidP="00D7225D">
      <w:r>
        <w:rPr>
          <w:noProof/>
          <w:lang w:eastAsia="en-AU"/>
        </w:rPr>
        <w:drawing>
          <wp:inline distT="0" distB="0" distL="0" distR="0">
            <wp:extent cx="5734050" cy="2266950"/>
            <wp:effectExtent l="19050" t="19050" r="19050" b="1905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734050" cy="2266950"/>
                    </a:xfrm>
                    <a:prstGeom prst="rect">
                      <a:avLst/>
                    </a:prstGeom>
                    <a:noFill/>
                    <a:ln w="9525">
                      <a:solidFill>
                        <a:schemeClr val="accent1"/>
                      </a:solidFill>
                      <a:miter lim="800000"/>
                      <a:headEnd/>
                      <a:tailEnd/>
                    </a:ln>
                  </pic:spPr>
                </pic:pic>
              </a:graphicData>
            </a:graphic>
          </wp:inline>
        </w:drawing>
      </w:r>
    </w:p>
    <w:p w:rsidR="00D7225D" w:rsidRDefault="00D7225D" w:rsidP="00D7225D">
      <w:r>
        <w:rPr>
          <w:noProof/>
          <w:lang w:eastAsia="en-AU"/>
        </w:rPr>
        <w:drawing>
          <wp:inline distT="0" distB="0" distL="0" distR="0">
            <wp:extent cx="5724525" cy="3952875"/>
            <wp:effectExtent l="19050" t="19050" r="28575" b="28575"/>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5724525" cy="3952875"/>
                    </a:xfrm>
                    <a:prstGeom prst="rect">
                      <a:avLst/>
                    </a:prstGeom>
                    <a:noFill/>
                    <a:ln w="9525">
                      <a:solidFill>
                        <a:schemeClr val="accent1"/>
                      </a:solidFill>
                      <a:miter lim="800000"/>
                      <a:headEnd/>
                      <a:tailEnd/>
                    </a:ln>
                  </pic:spPr>
                </pic:pic>
              </a:graphicData>
            </a:graphic>
          </wp:inline>
        </w:drawing>
      </w:r>
    </w:p>
    <w:p w:rsidR="00D7225D" w:rsidRDefault="00575B7D" w:rsidP="0044365D">
      <w:pPr>
        <w:pStyle w:val="ListParagraph"/>
        <w:numPr>
          <w:ilvl w:val="0"/>
          <w:numId w:val="20"/>
        </w:numPr>
      </w:pPr>
      <w:r>
        <w:t xml:space="preserve">If you wish to update an image for example simply edit the managed file record, upload the new image and save. </w:t>
      </w:r>
    </w:p>
    <w:p w:rsidR="00D7225D" w:rsidRDefault="00575B7D" w:rsidP="0044365D">
      <w:pPr>
        <w:pStyle w:val="ListParagraph"/>
        <w:numPr>
          <w:ilvl w:val="0"/>
          <w:numId w:val="20"/>
        </w:numPr>
      </w:pPr>
      <w:r>
        <w:t xml:space="preserve">The new version will be displayed wherever the image has been used </w:t>
      </w:r>
    </w:p>
    <w:p w:rsidR="00575B7D" w:rsidRDefault="00575B7D" w:rsidP="0044365D">
      <w:pPr>
        <w:pStyle w:val="ListParagraph"/>
        <w:numPr>
          <w:ilvl w:val="0"/>
          <w:numId w:val="20"/>
        </w:numPr>
      </w:pPr>
      <w:r>
        <w:t xml:space="preserve">This same model works in the species pages – click on the Content you wish to change in the Species Page and upload the replacement image </w:t>
      </w:r>
    </w:p>
    <w:p w:rsidR="00C00AC5" w:rsidRDefault="00C00AC5" w:rsidP="001D3DDE"/>
    <w:sectPr w:rsidR="00C00AC5" w:rsidSect="00E779A6">
      <w:headerReference w:type="default" r:id="rId67"/>
      <w:footerReference w:type="default" r:id="rId6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388" w:rsidRDefault="003D3388" w:rsidP="00523F5D">
      <w:pPr>
        <w:spacing w:after="0" w:line="240" w:lineRule="auto"/>
      </w:pPr>
      <w:r>
        <w:separator/>
      </w:r>
    </w:p>
  </w:endnote>
  <w:endnote w:type="continuationSeparator" w:id="0">
    <w:p w:rsidR="003D3388" w:rsidRDefault="003D3388" w:rsidP="00523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300630"/>
      <w:docPartObj>
        <w:docPartGallery w:val="Page Numbers (Bottom of Page)"/>
        <w:docPartUnique/>
      </w:docPartObj>
    </w:sdtPr>
    <w:sdtContent>
      <w:sdt>
        <w:sdtPr>
          <w:id w:val="671300631"/>
          <w:docPartObj>
            <w:docPartGallery w:val="Page Numbers (Top of Page)"/>
            <w:docPartUnique/>
          </w:docPartObj>
        </w:sdtPr>
        <w:sdtContent>
          <w:p w:rsidR="003D3388" w:rsidRDefault="003D3388">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1677CE">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677CE">
              <w:rPr>
                <w:b/>
                <w:noProof/>
              </w:rPr>
              <w:t>42</w:t>
            </w:r>
            <w:r>
              <w:rPr>
                <w:b/>
                <w:sz w:val="24"/>
                <w:szCs w:val="24"/>
              </w:rPr>
              <w:fldChar w:fldCharType="end"/>
            </w:r>
          </w:p>
        </w:sdtContent>
      </w:sdt>
    </w:sdtContent>
  </w:sdt>
  <w:p w:rsidR="003D3388" w:rsidRDefault="003D33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388" w:rsidRDefault="003D3388" w:rsidP="00523F5D">
      <w:pPr>
        <w:spacing w:after="0" w:line="240" w:lineRule="auto"/>
      </w:pPr>
      <w:r>
        <w:separator/>
      </w:r>
    </w:p>
  </w:footnote>
  <w:footnote w:type="continuationSeparator" w:id="0">
    <w:p w:rsidR="003D3388" w:rsidRDefault="003D3388" w:rsidP="00523F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388" w:rsidRPr="00A24E78" w:rsidRDefault="003D3388" w:rsidP="00A24E78">
    <w:pPr>
      <w:pBdr>
        <w:bottom w:val="single" w:sz="4" w:space="1" w:color="auto"/>
      </w:pBdr>
      <w:jc w:val="right"/>
      <w:rPr>
        <w:b/>
        <w:color w:val="17365D" w:themeColor="text2" w:themeShade="BF"/>
        <w:sz w:val="24"/>
        <w:szCs w:val="28"/>
      </w:rPr>
    </w:pPr>
    <w:r w:rsidRPr="00BD5070">
      <w:rPr>
        <w:b/>
        <w:color w:val="17365D" w:themeColor="text2" w:themeShade="BF"/>
        <w:sz w:val="24"/>
        <w:szCs w:val="28"/>
      </w:rPr>
      <w:t>ALA CITIZEN SCIENCE – BIOLOGICAL DATA RECORDING SYSTEM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453ED"/>
    <w:multiLevelType w:val="hybridMultilevel"/>
    <w:tmpl w:val="230A78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9A4879"/>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D555B3"/>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D840579"/>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22DE5FD1"/>
    <w:multiLevelType w:val="hybridMultilevel"/>
    <w:tmpl w:val="D55CE35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2A6A6DA8"/>
    <w:multiLevelType w:val="hybridMultilevel"/>
    <w:tmpl w:val="31863F1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nsid w:val="2B94793E"/>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325650DE"/>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36E521C9"/>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3B637F62"/>
    <w:multiLevelType w:val="hybridMultilevel"/>
    <w:tmpl w:val="3D0E8EE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nsid w:val="3D982EB7"/>
    <w:multiLevelType w:val="hybridMultilevel"/>
    <w:tmpl w:val="B89CAE7A"/>
    <w:lvl w:ilvl="0" w:tplc="DB08493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AB0033E"/>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5368008F"/>
    <w:multiLevelType w:val="hybridMultilevel"/>
    <w:tmpl w:val="D55CE35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574B2001"/>
    <w:multiLevelType w:val="hybridMultilevel"/>
    <w:tmpl w:val="12221DAC"/>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nsid w:val="5D6C490C"/>
    <w:multiLevelType w:val="hybridMultilevel"/>
    <w:tmpl w:val="38301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D680D87"/>
    <w:multiLevelType w:val="hybridMultilevel"/>
    <w:tmpl w:val="23D87C8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04C526A"/>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7350277C"/>
    <w:multiLevelType w:val="hybridMultilevel"/>
    <w:tmpl w:val="5238B900"/>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74C569D5"/>
    <w:multiLevelType w:val="hybridMultilevel"/>
    <w:tmpl w:val="230A78D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D4E7CD7"/>
    <w:multiLevelType w:val="hybridMultilevel"/>
    <w:tmpl w:val="4BFA24EC"/>
    <w:lvl w:ilvl="0" w:tplc="269453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8"/>
  </w:num>
  <w:num w:numId="3">
    <w:abstractNumId w:val="1"/>
  </w:num>
  <w:num w:numId="4">
    <w:abstractNumId w:val="4"/>
  </w:num>
  <w:num w:numId="5">
    <w:abstractNumId w:val="12"/>
  </w:num>
  <w:num w:numId="6">
    <w:abstractNumId w:val="9"/>
  </w:num>
  <w:num w:numId="7">
    <w:abstractNumId w:val="19"/>
  </w:num>
  <w:num w:numId="8">
    <w:abstractNumId w:val="17"/>
  </w:num>
  <w:num w:numId="9">
    <w:abstractNumId w:val="6"/>
  </w:num>
  <w:num w:numId="10">
    <w:abstractNumId w:val="5"/>
  </w:num>
  <w:num w:numId="11">
    <w:abstractNumId w:val="16"/>
  </w:num>
  <w:num w:numId="12">
    <w:abstractNumId w:val="13"/>
  </w:num>
  <w:num w:numId="13">
    <w:abstractNumId w:val="10"/>
  </w:num>
  <w:num w:numId="14">
    <w:abstractNumId w:val="8"/>
  </w:num>
  <w:num w:numId="15">
    <w:abstractNumId w:val="7"/>
  </w:num>
  <w:num w:numId="16">
    <w:abstractNumId w:val="2"/>
  </w:num>
  <w:num w:numId="17">
    <w:abstractNumId w:val="3"/>
  </w:num>
  <w:num w:numId="18">
    <w:abstractNumId w:val="14"/>
  </w:num>
  <w:num w:numId="19">
    <w:abstractNumId w:val="15"/>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500692"/>
    <w:rsid w:val="000113AA"/>
    <w:rsid w:val="00021952"/>
    <w:rsid w:val="00031B5F"/>
    <w:rsid w:val="00065B5C"/>
    <w:rsid w:val="000732E9"/>
    <w:rsid w:val="00080BFA"/>
    <w:rsid w:val="00081B67"/>
    <w:rsid w:val="000851DE"/>
    <w:rsid w:val="00094334"/>
    <w:rsid w:val="00094D64"/>
    <w:rsid w:val="000950F6"/>
    <w:rsid w:val="000C1EE0"/>
    <w:rsid w:val="000C263B"/>
    <w:rsid w:val="000D3E0B"/>
    <w:rsid w:val="000D6784"/>
    <w:rsid w:val="000F33B7"/>
    <w:rsid w:val="0012195F"/>
    <w:rsid w:val="0014250B"/>
    <w:rsid w:val="00144E93"/>
    <w:rsid w:val="00151B83"/>
    <w:rsid w:val="00161ECD"/>
    <w:rsid w:val="00166211"/>
    <w:rsid w:val="001677CE"/>
    <w:rsid w:val="001B4E22"/>
    <w:rsid w:val="001C433E"/>
    <w:rsid w:val="001D3DDE"/>
    <w:rsid w:val="001D4121"/>
    <w:rsid w:val="001D51A0"/>
    <w:rsid w:val="001E404B"/>
    <w:rsid w:val="001F1566"/>
    <w:rsid w:val="00221B28"/>
    <w:rsid w:val="00230AA0"/>
    <w:rsid w:val="00251153"/>
    <w:rsid w:val="0025290E"/>
    <w:rsid w:val="002655E2"/>
    <w:rsid w:val="002714D3"/>
    <w:rsid w:val="00273501"/>
    <w:rsid w:val="00280C2C"/>
    <w:rsid w:val="0029000C"/>
    <w:rsid w:val="002A12C2"/>
    <w:rsid w:val="002B192A"/>
    <w:rsid w:val="002D20E3"/>
    <w:rsid w:val="002D6437"/>
    <w:rsid w:val="002E2705"/>
    <w:rsid w:val="00305B36"/>
    <w:rsid w:val="003109F3"/>
    <w:rsid w:val="00311880"/>
    <w:rsid w:val="00325AF0"/>
    <w:rsid w:val="00355E88"/>
    <w:rsid w:val="003626CD"/>
    <w:rsid w:val="00374237"/>
    <w:rsid w:val="0038289A"/>
    <w:rsid w:val="00386ED8"/>
    <w:rsid w:val="003A5E72"/>
    <w:rsid w:val="003B2154"/>
    <w:rsid w:val="003C21D1"/>
    <w:rsid w:val="003C79C3"/>
    <w:rsid w:val="003D3388"/>
    <w:rsid w:val="003E56EC"/>
    <w:rsid w:val="003F2110"/>
    <w:rsid w:val="0044365D"/>
    <w:rsid w:val="00447B22"/>
    <w:rsid w:val="004519A1"/>
    <w:rsid w:val="00452C3F"/>
    <w:rsid w:val="004537E0"/>
    <w:rsid w:val="00453866"/>
    <w:rsid w:val="004A725C"/>
    <w:rsid w:val="004B5F6C"/>
    <w:rsid w:val="004F4C89"/>
    <w:rsid w:val="004F6C46"/>
    <w:rsid w:val="00500692"/>
    <w:rsid w:val="00517C88"/>
    <w:rsid w:val="00521826"/>
    <w:rsid w:val="005231C8"/>
    <w:rsid w:val="00523F5D"/>
    <w:rsid w:val="005333A6"/>
    <w:rsid w:val="00575B7D"/>
    <w:rsid w:val="0058457E"/>
    <w:rsid w:val="00595727"/>
    <w:rsid w:val="005A1EEC"/>
    <w:rsid w:val="005A773C"/>
    <w:rsid w:val="005B0758"/>
    <w:rsid w:val="005B40BB"/>
    <w:rsid w:val="005C1FD3"/>
    <w:rsid w:val="005E56DB"/>
    <w:rsid w:val="0060214B"/>
    <w:rsid w:val="00605B1A"/>
    <w:rsid w:val="0061458B"/>
    <w:rsid w:val="00617902"/>
    <w:rsid w:val="0064518D"/>
    <w:rsid w:val="00646B81"/>
    <w:rsid w:val="00650A5D"/>
    <w:rsid w:val="0066289F"/>
    <w:rsid w:val="006961F1"/>
    <w:rsid w:val="006C7DAD"/>
    <w:rsid w:val="006E1D74"/>
    <w:rsid w:val="006F40D8"/>
    <w:rsid w:val="00733B24"/>
    <w:rsid w:val="007363FC"/>
    <w:rsid w:val="007408CD"/>
    <w:rsid w:val="00753917"/>
    <w:rsid w:val="00757163"/>
    <w:rsid w:val="007575B8"/>
    <w:rsid w:val="00760C78"/>
    <w:rsid w:val="007A6935"/>
    <w:rsid w:val="007B3E3D"/>
    <w:rsid w:val="007C0AE7"/>
    <w:rsid w:val="007C10AF"/>
    <w:rsid w:val="007C27BD"/>
    <w:rsid w:val="007C42CB"/>
    <w:rsid w:val="007D5252"/>
    <w:rsid w:val="007E4E17"/>
    <w:rsid w:val="00805E96"/>
    <w:rsid w:val="00824BAA"/>
    <w:rsid w:val="008259E8"/>
    <w:rsid w:val="008346E8"/>
    <w:rsid w:val="008361E7"/>
    <w:rsid w:val="00845D66"/>
    <w:rsid w:val="00856012"/>
    <w:rsid w:val="0087383C"/>
    <w:rsid w:val="008D61E5"/>
    <w:rsid w:val="008D6CA7"/>
    <w:rsid w:val="008E1A8B"/>
    <w:rsid w:val="00903E27"/>
    <w:rsid w:val="00916FB2"/>
    <w:rsid w:val="00931C97"/>
    <w:rsid w:val="0093315A"/>
    <w:rsid w:val="00935089"/>
    <w:rsid w:val="00951C73"/>
    <w:rsid w:val="00962A0B"/>
    <w:rsid w:val="00971A7E"/>
    <w:rsid w:val="00975DF5"/>
    <w:rsid w:val="00976969"/>
    <w:rsid w:val="00981C20"/>
    <w:rsid w:val="009918D2"/>
    <w:rsid w:val="00991DCD"/>
    <w:rsid w:val="009A0952"/>
    <w:rsid w:val="009A3098"/>
    <w:rsid w:val="009A40BA"/>
    <w:rsid w:val="009C6B9B"/>
    <w:rsid w:val="009D4716"/>
    <w:rsid w:val="009D6AE8"/>
    <w:rsid w:val="009E1755"/>
    <w:rsid w:val="009E7340"/>
    <w:rsid w:val="009F109B"/>
    <w:rsid w:val="009F5F24"/>
    <w:rsid w:val="00A05447"/>
    <w:rsid w:val="00A10988"/>
    <w:rsid w:val="00A22866"/>
    <w:rsid w:val="00A24E78"/>
    <w:rsid w:val="00A30FAB"/>
    <w:rsid w:val="00A41323"/>
    <w:rsid w:val="00A6607F"/>
    <w:rsid w:val="00A72A06"/>
    <w:rsid w:val="00A80375"/>
    <w:rsid w:val="00AA4680"/>
    <w:rsid w:val="00AA6B0B"/>
    <w:rsid w:val="00AB4736"/>
    <w:rsid w:val="00AE04C3"/>
    <w:rsid w:val="00AE4065"/>
    <w:rsid w:val="00B038CC"/>
    <w:rsid w:val="00B13E2A"/>
    <w:rsid w:val="00B31EE4"/>
    <w:rsid w:val="00B73617"/>
    <w:rsid w:val="00B75990"/>
    <w:rsid w:val="00B8200B"/>
    <w:rsid w:val="00B868D1"/>
    <w:rsid w:val="00BA236A"/>
    <w:rsid w:val="00BA73B0"/>
    <w:rsid w:val="00BB1D45"/>
    <w:rsid w:val="00BC0CF3"/>
    <w:rsid w:val="00BD0209"/>
    <w:rsid w:val="00BE094D"/>
    <w:rsid w:val="00BE25AE"/>
    <w:rsid w:val="00BF139B"/>
    <w:rsid w:val="00C00AC5"/>
    <w:rsid w:val="00C076A9"/>
    <w:rsid w:val="00C61C70"/>
    <w:rsid w:val="00C74A15"/>
    <w:rsid w:val="00C90975"/>
    <w:rsid w:val="00C94ED1"/>
    <w:rsid w:val="00C951B4"/>
    <w:rsid w:val="00CB3964"/>
    <w:rsid w:val="00CC3E6A"/>
    <w:rsid w:val="00CD3E21"/>
    <w:rsid w:val="00CD4A52"/>
    <w:rsid w:val="00CF14D2"/>
    <w:rsid w:val="00CF30A2"/>
    <w:rsid w:val="00D377ED"/>
    <w:rsid w:val="00D433DE"/>
    <w:rsid w:val="00D4634C"/>
    <w:rsid w:val="00D55CD5"/>
    <w:rsid w:val="00D631AD"/>
    <w:rsid w:val="00D71311"/>
    <w:rsid w:val="00D7225D"/>
    <w:rsid w:val="00D7624F"/>
    <w:rsid w:val="00D97063"/>
    <w:rsid w:val="00DA6B99"/>
    <w:rsid w:val="00DB37D5"/>
    <w:rsid w:val="00DD297F"/>
    <w:rsid w:val="00DE4438"/>
    <w:rsid w:val="00DF1C2C"/>
    <w:rsid w:val="00DF687E"/>
    <w:rsid w:val="00E06A15"/>
    <w:rsid w:val="00E3272F"/>
    <w:rsid w:val="00E416BA"/>
    <w:rsid w:val="00E779A6"/>
    <w:rsid w:val="00E816E0"/>
    <w:rsid w:val="00E91878"/>
    <w:rsid w:val="00E9218B"/>
    <w:rsid w:val="00EB4154"/>
    <w:rsid w:val="00EB7A45"/>
    <w:rsid w:val="00EC4214"/>
    <w:rsid w:val="00ED1307"/>
    <w:rsid w:val="00ED27CD"/>
    <w:rsid w:val="00ED2C2B"/>
    <w:rsid w:val="00EE1DCA"/>
    <w:rsid w:val="00F02EC7"/>
    <w:rsid w:val="00F22914"/>
    <w:rsid w:val="00F31618"/>
    <w:rsid w:val="00F31B89"/>
    <w:rsid w:val="00F334FA"/>
    <w:rsid w:val="00F35CF2"/>
    <w:rsid w:val="00F41DD7"/>
    <w:rsid w:val="00F41FE9"/>
    <w:rsid w:val="00F45152"/>
    <w:rsid w:val="00F4531C"/>
    <w:rsid w:val="00F45542"/>
    <w:rsid w:val="00F45D0A"/>
    <w:rsid w:val="00F56692"/>
    <w:rsid w:val="00F62FF3"/>
    <w:rsid w:val="00F84AA6"/>
    <w:rsid w:val="00F97210"/>
    <w:rsid w:val="00FB05E5"/>
    <w:rsid w:val="00FB2FE0"/>
    <w:rsid w:val="00FC0A69"/>
    <w:rsid w:val="00FC1F55"/>
    <w:rsid w:val="00FC5228"/>
    <w:rsid w:val="00FC74B9"/>
    <w:rsid w:val="00FD20E6"/>
    <w:rsid w:val="00FE3FB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9A6"/>
  </w:style>
  <w:style w:type="paragraph" w:styleId="Heading1">
    <w:name w:val="heading 1"/>
    <w:basedOn w:val="Normal"/>
    <w:next w:val="Normal"/>
    <w:link w:val="Heading1Char"/>
    <w:autoRedefine/>
    <w:uiPriority w:val="9"/>
    <w:qFormat/>
    <w:rsid w:val="009D4716"/>
    <w:pPr>
      <w:keepNext/>
      <w:keepLines/>
      <w:spacing w:before="480" w:after="24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9918D2"/>
    <w:pPr>
      <w:keepNext/>
      <w:keepLines/>
      <w:spacing w:before="200" w:after="12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824BAA"/>
    <w:pPr>
      <w:keepNext/>
      <w:keepLines/>
      <w:spacing w:before="200" w:after="0"/>
      <w:outlineLvl w:val="2"/>
    </w:pPr>
    <w:rPr>
      <w:rFonts w:eastAsiaTheme="majorEastAsia" w:cstheme="majorBidi"/>
      <w:b/>
      <w:bCs/>
      <w:color w:val="365F91" w:themeColor="accent1" w:themeShade="BF"/>
    </w:rPr>
  </w:style>
  <w:style w:type="paragraph" w:styleId="Heading4">
    <w:name w:val="heading 4"/>
    <w:basedOn w:val="Normal"/>
    <w:next w:val="Normal"/>
    <w:link w:val="Heading4Char"/>
    <w:uiPriority w:val="9"/>
    <w:unhideWhenUsed/>
    <w:qFormat/>
    <w:rsid w:val="009E1755"/>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716"/>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9918D2"/>
    <w:rPr>
      <w:rFonts w:eastAsiaTheme="majorEastAsia" w:cstheme="majorBidi"/>
      <w:b/>
      <w:bCs/>
      <w:color w:val="4F81BD" w:themeColor="accent1"/>
      <w:sz w:val="26"/>
      <w:szCs w:val="26"/>
    </w:rPr>
  </w:style>
  <w:style w:type="character" w:styleId="Hyperlink">
    <w:name w:val="Hyperlink"/>
    <w:basedOn w:val="DefaultParagraphFont"/>
    <w:uiPriority w:val="99"/>
    <w:unhideWhenUsed/>
    <w:rsid w:val="00280C2C"/>
    <w:rPr>
      <w:color w:val="0000FF" w:themeColor="hyperlink"/>
      <w:u w:val="single"/>
    </w:rPr>
  </w:style>
  <w:style w:type="paragraph" w:styleId="Header">
    <w:name w:val="header"/>
    <w:basedOn w:val="Normal"/>
    <w:link w:val="HeaderChar"/>
    <w:uiPriority w:val="99"/>
    <w:unhideWhenUsed/>
    <w:rsid w:val="00523F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F5D"/>
  </w:style>
  <w:style w:type="paragraph" w:styleId="Footer">
    <w:name w:val="footer"/>
    <w:basedOn w:val="Normal"/>
    <w:link w:val="FooterChar"/>
    <w:uiPriority w:val="99"/>
    <w:unhideWhenUsed/>
    <w:rsid w:val="00523F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F5D"/>
  </w:style>
  <w:style w:type="paragraph" w:styleId="BalloonText">
    <w:name w:val="Balloon Text"/>
    <w:basedOn w:val="Normal"/>
    <w:link w:val="BalloonTextChar"/>
    <w:uiPriority w:val="99"/>
    <w:semiHidden/>
    <w:unhideWhenUsed/>
    <w:rsid w:val="00523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F5D"/>
    <w:rPr>
      <w:rFonts w:ascii="Tahoma" w:hAnsi="Tahoma" w:cs="Tahoma"/>
      <w:sz w:val="16"/>
      <w:szCs w:val="16"/>
    </w:rPr>
  </w:style>
  <w:style w:type="character" w:customStyle="1" w:styleId="Heading3Char">
    <w:name w:val="Heading 3 Char"/>
    <w:basedOn w:val="DefaultParagraphFont"/>
    <w:link w:val="Heading3"/>
    <w:uiPriority w:val="9"/>
    <w:rsid w:val="00824BAA"/>
    <w:rPr>
      <w:rFonts w:eastAsiaTheme="majorEastAsia" w:cstheme="majorBidi"/>
      <w:b/>
      <w:bCs/>
      <w:color w:val="365F91" w:themeColor="accent1" w:themeShade="BF"/>
    </w:rPr>
  </w:style>
  <w:style w:type="character" w:customStyle="1" w:styleId="Heading4Char">
    <w:name w:val="Heading 4 Char"/>
    <w:basedOn w:val="DefaultParagraphFont"/>
    <w:link w:val="Heading4"/>
    <w:uiPriority w:val="9"/>
    <w:rsid w:val="009E1755"/>
    <w:rPr>
      <w:rFonts w:eastAsiaTheme="majorEastAsia" w:cstheme="majorBidi"/>
      <w:b/>
      <w:bCs/>
      <w:i/>
      <w:iCs/>
      <w:color w:val="4F81BD" w:themeColor="accent1"/>
    </w:rPr>
  </w:style>
  <w:style w:type="paragraph" w:styleId="ListParagraph">
    <w:name w:val="List Paragraph"/>
    <w:basedOn w:val="Normal"/>
    <w:uiPriority w:val="34"/>
    <w:qFormat/>
    <w:rsid w:val="00D433DE"/>
    <w:pPr>
      <w:ind w:left="720"/>
      <w:contextualSpacing/>
    </w:pPr>
  </w:style>
  <w:style w:type="paragraph" w:styleId="NoSpacing">
    <w:name w:val="No Spacing"/>
    <w:uiPriority w:val="1"/>
    <w:qFormat/>
    <w:rsid w:val="00BB1D45"/>
    <w:pPr>
      <w:spacing w:after="0" w:line="240" w:lineRule="auto"/>
    </w:pPr>
  </w:style>
  <w:style w:type="table" w:styleId="TableGrid">
    <w:name w:val="Table Grid"/>
    <w:basedOn w:val="TableNormal"/>
    <w:uiPriority w:val="59"/>
    <w:rsid w:val="00523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D2C2B"/>
    <w:pPr>
      <w:spacing w:after="0"/>
      <w:outlineLvl w:val="9"/>
    </w:pPr>
    <w:rPr>
      <w:rFonts w:asciiTheme="majorHAnsi" w:hAnsiTheme="majorHAnsi"/>
      <w:lang w:val="en-US"/>
    </w:rPr>
  </w:style>
  <w:style w:type="paragraph" w:styleId="TOC1">
    <w:name w:val="toc 1"/>
    <w:basedOn w:val="Normal"/>
    <w:next w:val="Normal"/>
    <w:autoRedefine/>
    <w:uiPriority w:val="39"/>
    <w:unhideWhenUsed/>
    <w:rsid w:val="00ED2C2B"/>
    <w:pPr>
      <w:spacing w:after="100"/>
    </w:pPr>
  </w:style>
  <w:style w:type="paragraph" w:styleId="TOC2">
    <w:name w:val="toc 2"/>
    <w:basedOn w:val="Normal"/>
    <w:next w:val="Normal"/>
    <w:autoRedefine/>
    <w:uiPriority w:val="39"/>
    <w:unhideWhenUsed/>
    <w:rsid w:val="00ED2C2B"/>
    <w:pPr>
      <w:spacing w:after="100"/>
      <w:ind w:left="220"/>
    </w:pPr>
  </w:style>
  <w:style w:type="paragraph" w:styleId="TOC3">
    <w:name w:val="toc 3"/>
    <w:basedOn w:val="Normal"/>
    <w:next w:val="Normal"/>
    <w:autoRedefine/>
    <w:uiPriority w:val="39"/>
    <w:unhideWhenUsed/>
    <w:rsid w:val="00ED2C2B"/>
    <w:pPr>
      <w:spacing w:after="100"/>
      <w:ind w:left="440"/>
    </w:pPr>
  </w:style>
  <w:style w:type="paragraph" w:styleId="Title">
    <w:name w:val="Title"/>
    <w:basedOn w:val="Normal"/>
    <w:next w:val="Normal"/>
    <w:link w:val="TitleChar"/>
    <w:uiPriority w:val="10"/>
    <w:qFormat/>
    <w:rsid w:val="00A24E78"/>
    <w:pPr>
      <w:pBdr>
        <w:bottom w:val="single" w:sz="8" w:space="4" w:color="4F81BD" w:themeColor="accent1"/>
      </w:pBdr>
      <w:spacing w:before="120" w:after="300" w:line="240" w:lineRule="auto"/>
      <w:contextualSpacing/>
    </w:pPr>
    <w:rPr>
      <w:rFonts w:ascii="Calibri" w:eastAsiaTheme="majorEastAsia" w:hAnsi="Calibr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4E78"/>
    <w:rPr>
      <w:rFonts w:ascii="Calibri" w:eastAsiaTheme="majorEastAsia" w:hAnsi="Calibri" w:cstheme="majorBidi"/>
      <w:color w:val="17365D" w:themeColor="text2" w:themeShade="BF"/>
      <w:spacing w:val="5"/>
      <w:kern w:val="28"/>
      <w:sz w:val="52"/>
      <w:szCs w:val="52"/>
    </w:rPr>
  </w:style>
  <w:style w:type="paragraph" w:customStyle="1" w:styleId="Copyrighttext">
    <w:name w:val="Copyright text"/>
    <w:basedOn w:val="Normal"/>
    <w:rsid w:val="00374237"/>
    <w:pPr>
      <w:autoSpaceDE w:val="0"/>
      <w:autoSpaceDN w:val="0"/>
      <w:adjustRightInd w:val="0"/>
      <w:spacing w:before="120" w:after="0" w:line="240" w:lineRule="auto"/>
    </w:pPr>
    <w:rPr>
      <w:rFonts w:ascii="Arial" w:eastAsia="Times New Roman" w:hAnsi="Arial" w:cs="Arial"/>
      <w:sz w:val="18"/>
      <w:szCs w:val="18"/>
    </w:rPr>
  </w:style>
  <w:style w:type="paragraph" w:customStyle="1" w:styleId="TableText">
    <w:name w:val="Table Text"/>
    <w:basedOn w:val="Normal"/>
    <w:rsid w:val="00374237"/>
    <w:pPr>
      <w:autoSpaceDE w:val="0"/>
      <w:autoSpaceDN w:val="0"/>
      <w:adjustRightInd w:val="0"/>
      <w:spacing w:before="60" w:after="60" w:line="240" w:lineRule="auto"/>
    </w:pPr>
    <w:rPr>
      <w:rFonts w:ascii="Arial" w:eastAsia="Times New Roman" w:hAnsi="Arial" w:cs="Arial"/>
      <w:sz w:val="18"/>
      <w:szCs w:val="24"/>
    </w:rPr>
  </w:style>
  <w:style w:type="paragraph" w:customStyle="1" w:styleId="KAZInfo11pt">
    <w:name w:val="KAZ Info 11 pt"/>
    <w:basedOn w:val="Normal"/>
    <w:rsid w:val="00374237"/>
    <w:pPr>
      <w:autoSpaceDE w:val="0"/>
      <w:autoSpaceDN w:val="0"/>
      <w:adjustRightInd w:val="0"/>
      <w:spacing w:before="120" w:after="0" w:line="240" w:lineRule="auto"/>
    </w:pPr>
    <w:rPr>
      <w:rFonts w:ascii="Arial" w:eastAsia="Times New Roman" w:hAnsi="Arial" w:cs="Arial"/>
      <w:b/>
      <w:bCs/>
      <w:szCs w:val="18"/>
      <w:lang w:eastAsia="en-AU"/>
    </w:rPr>
  </w:style>
  <w:style w:type="paragraph" w:customStyle="1" w:styleId="TableColumnHeader">
    <w:name w:val="Table Column Header"/>
    <w:basedOn w:val="Normal"/>
    <w:rsid w:val="00374237"/>
    <w:pPr>
      <w:keepNext/>
      <w:autoSpaceDE w:val="0"/>
      <w:autoSpaceDN w:val="0"/>
      <w:adjustRightInd w:val="0"/>
      <w:spacing w:before="120" w:after="60" w:line="240" w:lineRule="auto"/>
      <w:jc w:val="center"/>
    </w:pPr>
    <w:rPr>
      <w:rFonts w:ascii="Arial" w:eastAsia="Times New Roman" w:hAnsi="Arial" w:cs="Arial"/>
      <w:b/>
      <w:sz w:val="18"/>
      <w:szCs w:val="24"/>
      <w:lang w:eastAsia="en-AU"/>
    </w:rPr>
  </w:style>
</w:styles>
</file>

<file path=word/webSettings.xml><?xml version="1.0" encoding="utf-8"?>
<w:webSettings xmlns:r="http://schemas.openxmlformats.org/officeDocument/2006/relationships" xmlns:w="http://schemas.openxmlformats.org/wordprocessingml/2006/main">
  <w:divs>
    <w:div w:id="928392390">
      <w:bodyDiv w:val="1"/>
      <w:marLeft w:val="0"/>
      <w:marRight w:val="0"/>
      <w:marTop w:val="0"/>
      <w:marBottom w:val="0"/>
      <w:divBdr>
        <w:top w:val="none" w:sz="0" w:space="0" w:color="auto"/>
        <w:left w:val="none" w:sz="0" w:space="0" w:color="auto"/>
        <w:bottom w:val="none" w:sz="0" w:space="0" w:color="auto"/>
        <w:right w:val="none" w:sz="0" w:space="0" w:color="auto"/>
      </w:divBdr>
      <w:divsChild>
        <w:div w:id="995718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lsid.tdwg.org/summary/urn:lsid:biodiversity.org.au:afd.taxon:25b355c6-70de-4703-98f5-3db6efb73c9b"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ala.org.au" TargetMode="External"/><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lsid.tdwg.org/summary/urn:lsid:biodiversity.org.au:afd.taxon:25b355c6-70de-4703-98f5-3db6efb73c9b" TargetMode="External"/><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D8BDAB-2DCD-4576-8BA1-75409014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42</Pages>
  <Words>3690</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MANAGING TAXONOMY IN THE BDRS</vt:lpstr>
    </vt:vector>
  </TitlesOfParts>
  <Company>CSIRO</Company>
  <LinksUpToDate>false</LinksUpToDate>
  <CharactersWithSpaces>24680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TAXONOMY IN THE BDRS</dc:title>
  <dc:creator>Butler, Owen (CES, Black Mountain)</dc:creator>
  <cp:lastModifiedBy>win 7U Main</cp:lastModifiedBy>
  <cp:revision>72</cp:revision>
  <cp:lastPrinted>2012-02-02T21:57:00Z</cp:lastPrinted>
  <dcterms:created xsi:type="dcterms:W3CDTF">2012-01-23T03:18:00Z</dcterms:created>
  <dcterms:modified xsi:type="dcterms:W3CDTF">2012-03-01T04:52:00Z</dcterms:modified>
</cp:coreProperties>
</file>