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4DAAF" w14:textId="77777777" w:rsidR="00497C08" w:rsidRPr="00457646" w:rsidRDefault="007902CC">
      <w:pPr>
        <w:rPr>
          <w:b/>
        </w:rPr>
      </w:pPr>
      <w:r>
        <w:rPr>
          <w:b/>
        </w:rPr>
        <w:t>What’s in your local area</w:t>
      </w:r>
      <w:r w:rsidR="00650034" w:rsidRPr="00457646">
        <w:rPr>
          <w:b/>
        </w:rPr>
        <w:t>?</w:t>
      </w:r>
    </w:p>
    <w:p w14:paraId="76C617C7" w14:textId="77777777" w:rsidR="00650034" w:rsidRDefault="003F21E5">
      <w:r>
        <w:t>On your</w:t>
      </w:r>
      <w:r w:rsidR="007902CC">
        <w:t xml:space="preserve"> field trip</w:t>
      </w:r>
      <w:r>
        <w:t xml:space="preserve">, record and identify the living things you find. </w:t>
      </w:r>
    </w:p>
    <w:p w14:paraId="288B33F1" w14:textId="59DFF8F2" w:rsidR="003F21E5" w:rsidRDefault="003F21E5">
      <w:r>
        <w:t xml:space="preserve">If you have trouble </w:t>
      </w:r>
      <w:r w:rsidR="00940F68">
        <w:t>identifying</w:t>
      </w:r>
      <w:r>
        <w:t xml:space="preserve"> a specimen,</w:t>
      </w:r>
      <w:r w:rsidR="00047FCC">
        <w:t xml:space="preserve"> click </w:t>
      </w:r>
      <w:hyperlink r:id="rId6" w:history="1">
        <w:r w:rsidR="00047FCC" w:rsidRPr="00047FCC">
          <w:rPr>
            <w:rStyle w:val="Hyperlink"/>
          </w:rPr>
          <w:t>here</w:t>
        </w:r>
      </w:hyperlink>
      <w:r w:rsidR="00047FCC">
        <w:t>.</w:t>
      </w:r>
    </w:p>
    <w:p w14:paraId="7F5467C2" w14:textId="2110B780" w:rsidR="003F21E5" w:rsidRDefault="008758AE">
      <w:r>
        <w:t>Record</w:t>
      </w:r>
      <w:r w:rsidR="003F21E5">
        <w:t xml:space="preserve"> these sightings on the Atlas of Living Australia. For instructions on how to do this, see </w:t>
      </w:r>
      <w:hyperlink r:id="rId7" w:history="1">
        <w:r w:rsidRPr="008758AE">
          <w:rPr>
            <w:rStyle w:val="Hyperlink"/>
          </w:rPr>
          <w:t>User</w:t>
        </w:r>
        <w:r w:rsidR="003F21E5" w:rsidRPr="008758AE">
          <w:rPr>
            <w:rStyle w:val="Hyperlink"/>
          </w:rPr>
          <w:t xml:space="preserve"> Guide 4 – How to </w:t>
        </w:r>
        <w:r>
          <w:rPr>
            <w:rStyle w:val="Hyperlink"/>
          </w:rPr>
          <w:t>record</w:t>
        </w:r>
        <w:r w:rsidR="003F21E5" w:rsidRPr="008758AE">
          <w:rPr>
            <w:rStyle w:val="Hyperlink"/>
          </w:rPr>
          <w:t xml:space="preserve"> a sighting</w:t>
        </w:r>
      </w:hyperlink>
      <w:r w:rsidR="003F21E5">
        <w:t>.</w:t>
      </w:r>
    </w:p>
    <w:p w14:paraId="641D7B0E" w14:textId="195C71A9" w:rsidR="003F21E5" w:rsidRDefault="003F21E5">
      <w:r>
        <w:t xml:space="preserve">Compare your group’s sightings in the area to those already logged on the ALA. </w:t>
      </w:r>
      <w:r w:rsidR="00457646">
        <w:t xml:space="preserve"> An example is shown below</w:t>
      </w:r>
      <w:r w:rsidR="008758AE">
        <w:t>.</w:t>
      </w:r>
    </w:p>
    <w:p w14:paraId="5A06B268" w14:textId="40FFBF6F" w:rsidR="003F21E5" w:rsidRDefault="000C6557">
      <w:r>
        <w:rPr>
          <w:noProof/>
          <w:lang w:val="en-US" w:eastAsia="zh-TW"/>
        </w:rPr>
        <w:pict w14:anchorId="333FA2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6pt;margin-top:.8pt;width:172.85pt;height:171.85pt;z-index:251660288;mso-width-relative:margin;mso-height-relative:margin" stroked="f">
            <v:textbox>
              <w:txbxContent>
                <w:p w14:paraId="11DC8262" w14:textId="79B2A736" w:rsidR="003F21E5" w:rsidRDefault="000C6557">
                  <w:r>
                    <w:rPr>
                      <w:noProof/>
                    </w:rPr>
                    <w:drawing>
                      <wp:inline distT="0" distB="0" distL="0" distR="0" wp14:anchorId="55C5BBC6" wp14:editId="2E53CF95">
                        <wp:extent cx="2065655" cy="2091055"/>
                        <wp:effectExtent l="0" t="0" r="0" b="0"/>
                        <wp:docPr id="3" name="Picture 3" descr="A close up of a ma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910new2.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655" cy="2091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DF73651" w14:textId="77777777" w:rsidR="003F21E5" w:rsidRPr="003F21E5" w:rsidRDefault="003F21E5" w:rsidP="003F21E5"/>
    <w:p w14:paraId="1FEBA8E7" w14:textId="77777777" w:rsidR="003F21E5" w:rsidRPr="003F21E5" w:rsidRDefault="003F21E5" w:rsidP="003F21E5"/>
    <w:p w14:paraId="2EBB79D7" w14:textId="77777777" w:rsidR="003F21E5" w:rsidRPr="003F21E5" w:rsidRDefault="003F21E5" w:rsidP="003F21E5">
      <w:bookmarkStart w:id="0" w:name="_GoBack"/>
      <w:bookmarkEnd w:id="0"/>
    </w:p>
    <w:p w14:paraId="693DF15D" w14:textId="77777777" w:rsidR="003F21E5" w:rsidRPr="003F21E5" w:rsidRDefault="003F21E5" w:rsidP="003F21E5"/>
    <w:p w14:paraId="086168D6" w14:textId="77777777" w:rsidR="003F21E5" w:rsidRPr="003F21E5" w:rsidRDefault="003F21E5" w:rsidP="003F21E5"/>
    <w:p w14:paraId="1BFF8A60" w14:textId="5715A53F" w:rsidR="003F21E5" w:rsidRPr="003F21E5" w:rsidRDefault="000C6557" w:rsidP="003F21E5">
      <w:r>
        <w:rPr>
          <w:noProof/>
          <w:lang w:eastAsia="en-AU"/>
        </w:rPr>
        <w:pict w14:anchorId="2B3752EA">
          <v:shape id="_x0000_s1031" type="#_x0000_t202" style="position:absolute;margin-left:-4.5pt;margin-top:18.8pt;width:262.85pt;height:25.5pt;z-index:251665408;mso-width-relative:margin;mso-height-relative:margin" stroked="f">
            <v:textbox>
              <w:txbxContent>
                <w:p w14:paraId="559FD0A0" w14:textId="40E05510" w:rsidR="007902CC" w:rsidRDefault="007902CC" w:rsidP="007902CC">
                  <w:r>
                    <w:t>Sightings</w:t>
                  </w:r>
                  <w:r w:rsidR="008758AE">
                    <w:t xml:space="preserve"> (shown as purple dots)</w:t>
                  </w:r>
                  <w:r>
                    <w:t xml:space="preserve"> of one person in an area</w:t>
                  </w:r>
                </w:p>
              </w:txbxContent>
            </v:textbox>
          </v:shape>
        </w:pict>
      </w:r>
    </w:p>
    <w:p w14:paraId="356C33EE" w14:textId="1216BF7A" w:rsidR="003F21E5" w:rsidRDefault="000C6557" w:rsidP="003F21E5">
      <w:r>
        <w:rPr>
          <w:noProof/>
          <w:lang w:eastAsia="en-AU"/>
        </w:rPr>
        <w:pict w14:anchorId="4C1A97D5">
          <v:shape id="_x0000_s1027" type="#_x0000_t202" style="position:absolute;margin-left:-.55pt;margin-top:22.8pt;width:218.7pt;height:175pt;z-index:251661312;mso-width-relative:margin;mso-height-relative:margin" stroked="f">
            <v:textbox>
              <w:txbxContent>
                <w:p w14:paraId="5BAF4AE4" w14:textId="2546ED3D" w:rsidR="003F21E5" w:rsidRDefault="00421D1E" w:rsidP="003F21E5">
                  <w:r>
                    <w:rPr>
                      <w:noProof/>
                    </w:rPr>
                    <w:drawing>
                      <wp:inline distT="0" distB="0" distL="0" distR="0" wp14:anchorId="2D07F356" wp14:editId="0988DA6C">
                        <wp:extent cx="2592516" cy="2032000"/>
                        <wp:effectExtent l="0" t="0" r="0" b="0"/>
                        <wp:docPr id="2" name="Picture 2" descr="A close up of a ma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910new1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4909" cy="2033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3110E00" w14:textId="57DE9C15" w:rsidR="003F21E5" w:rsidRDefault="003F21E5" w:rsidP="003F21E5">
      <w:pPr>
        <w:tabs>
          <w:tab w:val="left" w:pos="6045"/>
        </w:tabs>
      </w:pPr>
      <w:r>
        <w:tab/>
      </w:r>
    </w:p>
    <w:p w14:paraId="1052D5FE" w14:textId="77777777" w:rsidR="003F21E5" w:rsidRDefault="003F21E5" w:rsidP="003F21E5">
      <w:pPr>
        <w:tabs>
          <w:tab w:val="left" w:pos="6045"/>
        </w:tabs>
      </w:pPr>
    </w:p>
    <w:p w14:paraId="54E82965" w14:textId="77777777" w:rsidR="003F21E5" w:rsidRDefault="003F21E5" w:rsidP="003F21E5">
      <w:pPr>
        <w:tabs>
          <w:tab w:val="left" w:pos="6045"/>
        </w:tabs>
      </w:pPr>
    </w:p>
    <w:p w14:paraId="6988E367" w14:textId="77777777" w:rsidR="003F21E5" w:rsidRDefault="003F21E5" w:rsidP="003F21E5">
      <w:pPr>
        <w:tabs>
          <w:tab w:val="left" w:pos="6045"/>
        </w:tabs>
      </w:pPr>
    </w:p>
    <w:p w14:paraId="4388CCD8" w14:textId="77777777" w:rsidR="003F21E5" w:rsidRDefault="003F21E5" w:rsidP="003F21E5">
      <w:pPr>
        <w:tabs>
          <w:tab w:val="left" w:pos="6045"/>
        </w:tabs>
      </w:pPr>
    </w:p>
    <w:p w14:paraId="72275FEB" w14:textId="77777777" w:rsidR="003F21E5" w:rsidRDefault="003F21E5" w:rsidP="003F21E5">
      <w:pPr>
        <w:tabs>
          <w:tab w:val="left" w:pos="6045"/>
        </w:tabs>
      </w:pPr>
    </w:p>
    <w:p w14:paraId="6B97B853" w14:textId="77777777" w:rsidR="003F21E5" w:rsidRDefault="003F21E5" w:rsidP="003F21E5">
      <w:pPr>
        <w:tabs>
          <w:tab w:val="left" w:pos="6045"/>
        </w:tabs>
      </w:pPr>
    </w:p>
    <w:p w14:paraId="36872F08" w14:textId="77777777" w:rsidR="003F21E5" w:rsidRDefault="003F21E5" w:rsidP="003F21E5">
      <w:pPr>
        <w:tabs>
          <w:tab w:val="left" w:pos="6045"/>
        </w:tabs>
      </w:pPr>
    </w:p>
    <w:p w14:paraId="7B240884" w14:textId="58943330" w:rsidR="003F21E5" w:rsidRDefault="000C6557" w:rsidP="003F21E5">
      <w:pPr>
        <w:tabs>
          <w:tab w:val="left" w:pos="6045"/>
        </w:tabs>
      </w:pPr>
      <w:r>
        <w:rPr>
          <w:noProof/>
          <w:lang w:eastAsia="en-AU"/>
        </w:rPr>
        <w:pict w14:anchorId="04749E39">
          <v:shape id="_x0000_s1030" type="#_x0000_t202" style="position:absolute;margin-left:-8.7pt;margin-top:5.6pt;width:316.85pt;height:25.8pt;z-index:251664384;mso-width-relative:margin;mso-height-relative:margin" stroked="f">
            <v:textbox>
              <w:txbxContent>
                <w:p w14:paraId="57647B97" w14:textId="18146EEC" w:rsidR="007902CC" w:rsidRDefault="007902CC" w:rsidP="007902CC">
                  <w:r>
                    <w:t>Whole set of sightings in the same area</w:t>
                  </w:r>
                  <w:r w:rsidR="008758AE">
                    <w:t xml:space="preserve"> (shown as red dots)</w:t>
                  </w:r>
                </w:p>
              </w:txbxContent>
            </v:textbox>
          </v:shape>
        </w:pict>
      </w:r>
    </w:p>
    <w:p w14:paraId="30679C27" w14:textId="4B13FB15" w:rsidR="003F21E5" w:rsidRDefault="003F21E5" w:rsidP="003F21E5">
      <w:pPr>
        <w:tabs>
          <w:tab w:val="left" w:pos="6045"/>
        </w:tabs>
      </w:pPr>
    </w:p>
    <w:p w14:paraId="11DE42BC" w14:textId="77777777" w:rsidR="007902CC" w:rsidRDefault="007902CC" w:rsidP="003F21E5">
      <w:pPr>
        <w:tabs>
          <w:tab w:val="left" w:pos="6045"/>
        </w:tabs>
      </w:pPr>
    </w:p>
    <w:p w14:paraId="16B2F37A" w14:textId="77777777" w:rsidR="003F21E5" w:rsidRDefault="003F21E5" w:rsidP="003F21E5">
      <w:pPr>
        <w:tabs>
          <w:tab w:val="left" w:pos="6045"/>
        </w:tabs>
      </w:pPr>
      <w:r>
        <w:t xml:space="preserve">Comment on the similarities and differences between your data and the whole data set. </w:t>
      </w:r>
    </w:p>
    <w:p w14:paraId="6A33463E" w14:textId="77777777" w:rsidR="00457646" w:rsidRPr="003F21E5" w:rsidRDefault="00457646" w:rsidP="003F21E5">
      <w:pPr>
        <w:tabs>
          <w:tab w:val="left" w:pos="6045"/>
        </w:tabs>
      </w:pPr>
      <w:r>
        <w:t>Use the ALA to compare the di</w:t>
      </w:r>
      <w:r w:rsidR="007902CC">
        <w:t>fferences between your area</w:t>
      </w:r>
      <w:r>
        <w:t xml:space="preserve"> and another nearby one.</w:t>
      </w:r>
    </w:p>
    <w:sectPr w:rsidR="00457646" w:rsidRPr="003F21E5" w:rsidSect="00497C08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1D03A" w14:textId="77777777" w:rsidR="007902CC" w:rsidRDefault="007902CC" w:rsidP="007902CC">
      <w:pPr>
        <w:spacing w:after="0" w:line="240" w:lineRule="auto"/>
      </w:pPr>
      <w:r>
        <w:separator/>
      </w:r>
    </w:p>
  </w:endnote>
  <w:endnote w:type="continuationSeparator" w:id="0">
    <w:p w14:paraId="4A9A6552" w14:textId="77777777" w:rsidR="007902CC" w:rsidRDefault="007902CC" w:rsidP="0079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BFF95" w14:textId="3C33764F" w:rsidR="007902CC" w:rsidRDefault="007902CC" w:rsidP="007902C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6A190" w14:textId="77777777" w:rsidR="007902CC" w:rsidRDefault="007902CC" w:rsidP="007902CC">
      <w:pPr>
        <w:spacing w:after="0" w:line="240" w:lineRule="auto"/>
      </w:pPr>
      <w:r>
        <w:separator/>
      </w:r>
    </w:p>
  </w:footnote>
  <w:footnote w:type="continuationSeparator" w:id="0">
    <w:p w14:paraId="7092AE9A" w14:textId="77777777" w:rsidR="007902CC" w:rsidRDefault="007902CC" w:rsidP="007902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0034"/>
    <w:rsid w:val="00047FCC"/>
    <w:rsid w:val="00086D25"/>
    <w:rsid w:val="000C6557"/>
    <w:rsid w:val="003F21E5"/>
    <w:rsid w:val="00421D1E"/>
    <w:rsid w:val="00434B37"/>
    <w:rsid w:val="00457646"/>
    <w:rsid w:val="00497C08"/>
    <w:rsid w:val="00650034"/>
    <w:rsid w:val="007902CC"/>
    <w:rsid w:val="008758AE"/>
    <w:rsid w:val="00940F68"/>
    <w:rsid w:val="00A00872"/>
    <w:rsid w:val="00D60504"/>
    <w:rsid w:val="00E2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</o:shapelayout>
  </w:shapeDefaults>
  <w:decimalSymbol w:val="."/>
  <w:listSeparator w:val=","/>
  <w14:docId w14:val="676BA215"/>
  <w15:docId w15:val="{0B0C1DB3-3253-4B56-8BF3-54BFB2040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97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1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02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02CC"/>
  </w:style>
  <w:style w:type="paragraph" w:styleId="Footer">
    <w:name w:val="footer"/>
    <w:basedOn w:val="Normal"/>
    <w:link w:val="FooterChar"/>
    <w:uiPriority w:val="99"/>
    <w:semiHidden/>
    <w:unhideWhenUsed/>
    <w:rsid w:val="007902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02CC"/>
  </w:style>
  <w:style w:type="character" w:styleId="Hyperlink">
    <w:name w:val="Hyperlink"/>
    <w:basedOn w:val="DefaultParagraphFont"/>
    <w:uiPriority w:val="99"/>
    <w:unhideWhenUsed/>
    <w:rsid w:val="008758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support.ala.org.au/support/solutions/articles/6000212681-how-to-record-a-sighti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pport.ala.org.au/support/solutions/articles/6000195859-how-do-i-identify-a-species-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Taryn (CSIRO Services, Black Mountain)</dc:creator>
  <cp:lastModifiedBy>Johnson, Taryn (Services, Black Mountain)</cp:lastModifiedBy>
  <cp:revision>9</cp:revision>
  <cp:lastPrinted>2015-03-24T01:33:00Z</cp:lastPrinted>
  <dcterms:created xsi:type="dcterms:W3CDTF">2015-03-24T22:18:00Z</dcterms:created>
  <dcterms:modified xsi:type="dcterms:W3CDTF">2020-04-16T01:58:00Z</dcterms:modified>
</cp:coreProperties>
</file>